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BB7" w:rsidRPr="00F45BC9" w:rsidRDefault="00635687">
      <w:pPr>
        <w:rPr>
          <w:lang w:val="ru-RU"/>
        </w:rPr>
        <w:sectPr w:rsidR="003A3BB7" w:rsidRPr="00F45BC9">
          <w:pgSz w:w="11906" w:h="16383"/>
          <w:pgMar w:top="1134" w:right="850" w:bottom="1134" w:left="1701" w:header="720" w:footer="720" w:gutter="0"/>
          <w:cols w:space="720"/>
        </w:sectPr>
      </w:pPr>
      <w:bookmarkStart w:id="0" w:name="block-94007981"/>
      <w:r w:rsidRPr="00635687">
        <w:rPr>
          <w:rFonts w:ascii="Times New Roman" w:hAnsi="Times New Roman"/>
          <w:b/>
          <w:noProof/>
          <w:color w:val="000000"/>
          <w:sz w:val="28"/>
          <w:lang w:val="ru-RU" w:eastAsia="ru-RU"/>
        </w:rPr>
        <w:drawing>
          <wp:inline distT="0" distB="0" distL="0" distR="0">
            <wp:extent cx="5940425" cy="8161598"/>
            <wp:effectExtent l="0" t="0" r="0" b="0"/>
            <wp:docPr id="1" name="Рисунок 1" descr="D:\сегодня\Скан_20260916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егодня\Скан_20260916 (6).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1598"/>
                    </a:xfrm>
                    <a:prstGeom prst="rect">
                      <a:avLst/>
                    </a:prstGeom>
                    <a:noFill/>
                    <a:ln>
                      <a:noFill/>
                    </a:ln>
                  </pic:spPr>
                </pic:pic>
              </a:graphicData>
            </a:graphic>
          </wp:inline>
        </w:drawing>
      </w:r>
    </w:p>
    <w:p w:rsidR="003A3BB7" w:rsidRPr="00F45BC9" w:rsidRDefault="00F45BC9">
      <w:pPr>
        <w:spacing w:after="0"/>
        <w:ind w:left="120"/>
        <w:rPr>
          <w:lang w:val="ru-RU"/>
        </w:rPr>
      </w:pPr>
      <w:bookmarkStart w:id="1" w:name="block-94007980"/>
      <w:bookmarkEnd w:id="0"/>
      <w:r w:rsidRPr="00F45BC9">
        <w:rPr>
          <w:rFonts w:ascii="Times New Roman" w:hAnsi="Times New Roman"/>
          <w:b/>
          <w:color w:val="000000"/>
          <w:sz w:val="28"/>
          <w:lang w:val="ru-RU"/>
        </w:rPr>
        <w:lastRenderedPageBreak/>
        <w:t>ПОЯ</w:t>
      </w:r>
      <w:bookmarkStart w:id="2" w:name="_GoBack"/>
      <w:bookmarkEnd w:id="2"/>
      <w:r w:rsidRPr="00F45BC9">
        <w:rPr>
          <w:rFonts w:ascii="Times New Roman" w:hAnsi="Times New Roman"/>
          <w:b/>
          <w:color w:val="000000"/>
          <w:sz w:val="28"/>
          <w:lang w:val="ru-RU"/>
        </w:rPr>
        <w:t>СНИТЕЛЬНАЯ ЗАПИСКА</w:t>
      </w:r>
    </w:p>
    <w:p w:rsidR="003A3BB7" w:rsidRPr="00F45BC9" w:rsidRDefault="003A3BB7">
      <w:pPr>
        <w:spacing w:after="0"/>
        <w:ind w:left="120"/>
        <w:rPr>
          <w:lang w:val="ru-RU"/>
        </w:rPr>
      </w:pPr>
    </w:p>
    <w:p w:rsidR="003A3BB7" w:rsidRPr="00F45BC9" w:rsidRDefault="00F45BC9">
      <w:pPr>
        <w:spacing w:after="0"/>
        <w:ind w:firstLine="600"/>
        <w:jc w:val="both"/>
        <w:rPr>
          <w:lang w:val="ru-RU"/>
        </w:rPr>
      </w:pPr>
      <w:r w:rsidRPr="00F45BC9">
        <w:rPr>
          <w:rFonts w:ascii="Times New Roman" w:hAnsi="Times New Roman"/>
          <w:color w:val="000000"/>
          <w:sz w:val="28"/>
          <w:lang w:val="ru-RU"/>
        </w:rPr>
        <w:t>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учетом федеральной рабочей программы воспитания и подлежит непосредственному применению при реализации обязательной части ООП СОО.</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3A3BB7" w:rsidRPr="001955F9" w:rsidRDefault="00F45BC9">
      <w:pPr>
        <w:spacing w:after="0"/>
        <w:ind w:firstLine="600"/>
        <w:jc w:val="both"/>
        <w:rPr>
          <w:lang w:val="ru-RU"/>
        </w:rPr>
      </w:pPr>
      <w:r w:rsidRPr="00F45BC9">
        <w:rPr>
          <w:rFonts w:ascii="Times New Roman" w:hAnsi="Times New Roman"/>
          <w:color w:val="000000"/>
          <w:sz w:val="28"/>
          <w:lang w:val="ru-RU"/>
        </w:rPr>
        <w:t xml:space="preserve">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w:t>
      </w:r>
      <w:r w:rsidRPr="001955F9">
        <w:rPr>
          <w:rFonts w:ascii="Times New Roman" w:hAnsi="Times New Roman"/>
          <w:color w:val="000000"/>
          <w:sz w:val="28"/>
          <w:lang w:val="ru-RU"/>
        </w:rPr>
        <w:t>Отечеству, приверженности национальным ценностям.</w:t>
      </w:r>
    </w:p>
    <w:p w:rsidR="003A3BB7" w:rsidRPr="00F45BC9" w:rsidRDefault="00F45BC9">
      <w:pPr>
        <w:spacing w:after="0"/>
        <w:ind w:firstLine="600"/>
        <w:jc w:val="both"/>
        <w:rPr>
          <w:lang w:val="ru-RU"/>
        </w:rPr>
      </w:pPr>
      <w:r w:rsidRPr="00F45BC9">
        <w:rPr>
          <w:rFonts w:ascii="Times New Roman" w:hAnsi="Times New Roman"/>
          <w:b/>
          <w:color w:val="333333"/>
          <w:sz w:val="28"/>
          <w:lang w:val="ru-RU"/>
        </w:rPr>
        <w:t>ЦЕЛИ ИЗУЧЕНИЯ УЧЕБНОГО ПРЕДМЕТА «ОБЩЕСТВОЗНАНИЕ»</w:t>
      </w:r>
    </w:p>
    <w:p w:rsidR="003A3BB7" w:rsidRPr="00F45BC9" w:rsidRDefault="00F45BC9">
      <w:pPr>
        <w:spacing w:after="0"/>
        <w:ind w:firstLine="600"/>
        <w:jc w:val="both"/>
        <w:rPr>
          <w:lang w:val="ru-RU"/>
        </w:rPr>
      </w:pPr>
      <w:r w:rsidRPr="00F45BC9">
        <w:rPr>
          <w:rFonts w:ascii="Times New Roman" w:hAnsi="Times New Roman"/>
          <w:b/>
          <w:color w:val="333333"/>
          <w:sz w:val="28"/>
          <w:lang w:val="ru-RU"/>
        </w:rPr>
        <w:t>(БАЗОВЫЙ УРОВЕНЬ)</w:t>
      </w:r>
    </w:p>
    <w:p w:rsidR="003A3BB7" w:rsidRPr="00F45BC9" w:rsidRDefault="00F45BC9">
      <w:pPr>
        <w:spacing w:after="0"/>
        <w:ind w:firstLine="600"/>
        <w:jc w:val="both"/>
        <w:rPr>
          <w:lang w:val="ru-RU"/>
        </w:rPr>
      </w:pPr>
      <w:r w:rsidRPr="00F45BC9">
        <w:rPr>
          <w:rFonts w:ascii="Times New Roman" w:hAnsi="Times New Roman"/>
          <w:color w:val="000000"/>
          <w:sz w:val="28"/>
          <w:lang w:val="ru-RU"/>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развитие способности обучающихся к личному самоопределению, самореализации, самоконтролю;</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развитие интереса обучающихся к освоению социальных и гуманитарных дисциплин;</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lastRenderedPageBreak/>
        <w:t xml:space="preserve">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w:t>
      </w:r>
      <w:proofErr w:type="spellStart"/>
      <w:r w:rsidRPr="00F45BC9">
        <w:rPr>
          <w:rFonts w:ascii="Times New Roman" w:hAnsi="Times New Roman"/>
          <w:color w:val="000000"/>
          <w:sz w:val="28"/>
          <w:lang w:val="ru-RU"/>
        </w:rPr>
        <w:t>метапредметным</w:t>
      </w:r>
      <w:proofErr w:type="spellEnd"/>
      <w:r w:rsidRPr="00F45BC9">
        <w:rPr>
          <w:rFonts w:ascii="Times New Roman" w:hAnsi="Times New Roman"/>
          <w:color w:val="000000"/>
          <w:sz w:val="28"/>
          <w:lang w:val="ru-RU"/>
        </w:rPr>
        <w:t xml:space="preserve"> и предметным результатам освоения образовательной программы, представленным в ФГОС СОО;</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3A3BB7" w:rsidRPr="00F45BC9" w:rsidRDefault="00F45BC9">
      <w:pPr>
        <w:numPr>
          <w:ilvl w:val="0"/>
          <w:numId w:val="1"/>
        </w:numPr>
        <w:spacing w:after="0"/>
        <w:rPr>
          <w:lang w:val="ru-RU"/>
        </w:rPr>
      </w:pPr>
      <w:r w:rsidRPr="00F45BC9">
        <w:rPr>
          <w:rFonts w:ascii="Times New Roman" w:hAnsi="Times New Roman"/>
          <w:color w:val="000000"/>
          <w:sz w:val="28"/>
          <w:lang w:val="ru-RU"/>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обеспечение развития ключевых навыков, формируемых </w:t>
      </w:r>
      <w:proofErr w:type="spellStart"/>
      <w:r w:rsidRPr="00F45BC9">
        <w:rPr>
          <w:rFonts w:ascii="Times New Roman" w:hAnsi="Times New Roman"/>
          <w:color w:val="000000"/>
          <w:sz w:val="28"/>
          <w:lang w:val="ru-RU"/>
        </w:rPr>
        <w:t>деятельностным</w:t>
      </w:r>
      <w:proofErr w:type="spellEnd"/>
      <w:r w:rsidRPr="00F45BC9">
        <w:rPr>
          <w:rFonts w:ascii="Times New Roman" w:hAnsi="Times New Roman"/>
          <w:color w:val="000000"/>
          <w:sz w:val="28"/>
          <w:lang w:val="ru-RU"/>
        </w:rPr>
        <w:t xml:space="preserve">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w:t>
      </w:r>
      <w:proofErr w:type="spellStart"/>
      <w:proofErr w:type="gramStart"/>
      <w:r w:rsidRPr="00F45BC9">
        <w:rPr>
          <w:rFonts w:ascii="Times New Roman" w:hAnsi="Times New Roman"/>
          <w:color w:val="000000"/>
          <w:sz w:val="28"/>
          <w:lang w:val="ru-RU"/>
        </w:rPr>
        <w:t>глобализации;расширение</w:t>
      </w:r>
      <w:proofErr w:type="spellEnd"/>
      <w:proofErr w:type="gramEnd"/>
      <w:r w:rsidRPr="00F45BC9">
        <w:rPr>
          <w:rFonts w:ascii="Times New Roman" w:hAnsi="Times New Roman"/>
          <w:color w:val="000000"/>
          <w:sz w:val="28"/>
          <w:lang w:val="ru-RU"/>
        </w:rPr>
        <w:t xml:space="preserve"> возможностей </w:t>
      </w:r>
      <w:proofErr w:type="spellStart"/>
      <w:r w:rsidRPr="00F45BC9">
        <w:rPr>
          <w:rFonts w:ascii="Times New Roman" w:hAnsi="Times New Roman"/>
          <w:color w:val="000000"/>
          <w:sz w:val="28"/>
          <w:lang w:val="ru-RU"/>
        </w:rPr>
        <w:t>самопрезентации</w:t>
      </w:r>
      <w:proofErr w:type="spellEnd"/>
      <w:r w:rsidRPr="00F45BC9">
        <w:rPr>
          <w:rFonts w:ascii="Times New Roman" w:hAnsi="Times New Roman"/>
          <w:color w:val="000000"/>
          <w:sz w:val="28"/>
          <w:lang w:val="ru-RU"/>
        </w:rPr>
        <w:t xml:space="preserve"> обучающихся, мотивирующей креативное мышление и участие в социальных практиках.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Отличие содержания обществознания на базовом уровне среднего общего образования от содержания предшествующего уровня заключается в:</w:t>
      </w:r>
    </w:p>
    <w:p w:rsidR="003A3BB7" w:rsidRPr="00F45BC9" w:rsidRDefault="00F45BC9">
      <w:pPr>
        <w:spacing w:after="0"/>
        <w:ind w:firstLine="600"/>
        <w:jc w:val="both"/>
        <w:rPr>
          <w:lang w:val="ru-RU"/>
        </w:rPr>
      </w:pPr>
      <w:r w:rsidRPr="00F45BC9">
        <w:rPr>
          <w:rFonts w:ascii="Times New Roman" w:hAnsi="Times New Roman"/>
          <w:color w:val="000000"/>
          <w:sz w:val="28"/>
          <w:lang w:val="ru-RU"/>
        </w:rPr>
        <w:t>изучении нового теоретического содержания;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рассмотрении ряда ранее изученных социальных явлений и процессов в более сложных и разнообразных связях и отношениях;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освоении обучающимися базовых методов социального познания;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3A3BB7" w:rsidRPr="00F45BC9" w:rsidRDefault="00F45BC9">
      <w:pPr>
        <w:spacing w:after="0"/>
        <w:ind w:firstLine="600"/>
        <w:jc w:val="both"/>
        <w:rPr>
          <w:lang w:val="ru-RU"/>
        </w:rPr>
      </w:pPr>
      <w:r w:rsidRPr="00F45BC9">
        <w:rPr>
          <w:rFonts w:ascii="Times New Roman" w:hAnsi="Times New Roman"/>
          <w:b/>
          <w:color w:val="333333"/>
          <w:sz w:val="28"/>
          <w:lang w:val="ru-RU"/>
        </w:rPr>
        <w:t>МЕСТО УЧЕБНОГО ПРЕДМЕТА «ОБЩЕСТВОЗНАНИЕ» (БАЗОВЫЙ УРОВЕНЬ) В УЧЕБНОМ ПЛАНЕ</w:t>
      </w:r>
    </w:p>
    <w:p w:rsidR="00F45BC9" w:rsidRDefault="00F45BC9" w:rsidP="00F45BC9">
      <w:pPr>
        <w:spacing w:after="0"/>
        <w:ind w:firstLine="600"/>
        <w:jc w:val="both"/>
        <w:rPr>
          <w:rFonts w:ascii="Times New Roman" w:hAnsi="Times New Roman"/>
          <w:color w:val="000000"/>
          <w:sz w:val="28"/>
          <w:lang w:val="ru-RU"/>
        </w:rPr>
      </w:pPr>
      <w:r w:rsidRPr="00F45BC9">
        <w:rPr>
          <w:rFonts w:ascii="Times New Roman" w:hAnsi="Times New Roman"/>
          <w:color w:val="000000"/>
          <w:sz w:val="28"/>
          <w:lang w:val="ru-RU"/>
        </w:rPr>
        <w:t>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r>
        <w:rPr>
          <w:rFonts w:ascii="Times New Roman" w:hAnsi="Times New Roman"/>
          <w:color w:val="000000"/>
          <w:sz w:val="28"/>
          <w:lang w:val="ru-RU"/>
        </w:rPr>
        <w:t xml:space="preserve"> </w:t>
      </w:r>
    </w:p>
    <w:p w:rsidR="003A3BB7" w:rsidRPr="00F45BC9" w:rsidRDefault="00F45BC9" w:rsidP="00F45BC9">
      <w:pPr>
        <w:spacing w:after="0"/>
        <w:ind w:firstLine="600"/>
        <w:jc w:val="both"/>
        <w:rPr>
          <w:lang w:val="ru-RU"/>
        </w:rPr>
        <w:sectPr w:rsidR="003A3BB7" w:rsidRPr="00F45BC9">
          <w:pgSz w:w="11906" w:h="16383"/>
          <w:pgMar w:top="1134" w:right="850" w:bottom="1134" w:left="1701" w:header="720" w:footer="720" w:gutter="0"/>
          <w:cols w:space="720"/>
        </w:sectPr>
      </w:pPr>
      <w:r>
        <w:rPr>
          <w:rFonts w:ascii="Times New Roman" w:hAnsi="Times New Roman"/>
          <w:color w:val="000000"/>
          <w:sz w:val="28"/>
          <w:lang w:val="ru-RU"/>
        </w:rPr>
        <w:t xml:space="preserve">В 11 классе количество часов составляет 68 часов   в </w:t>
      </w:r>
      <w:proofErr w:type="gramStart"/>
      <w:r>
        <w:rPr>
          <w:rFonts w:ascii="Times New Roman" w:hAnsi="Times New Roman"/>
          <w:color w:val="000000"/>
          <w:sz w:val="28"/>
          <w:lang w:val="ru-RU"/>
        </w:rPr>
        <w:t>год ,</w:t>
      </w:r>
      <w:proofErr w:type="gramEnd"/>
      <w:r>
        <w:rPr>
          <w:rFonts w:ascii="Times New Roman" w:hAnsi="Times New Roman"/>
          <w:color w:val="000000"/>
          <w:sz w:val="28"/>
          <w:lang w:val="ru-RU"/>
        </w:rPr>
        <w:t xml:space="preserve"> 2 часа в неделю.    </w:t>
      </w:r>
    </w:p>
    <w:p w:rsidR="003A3BB7" w:rsidRPr="00F45BC9" w:rsidRDefault="00F45BC9">
      <w:pPr>
        <w:spacing w:after="0"/>
        <w:ind w:left="120"/>
        <w:rPr>
          <w:lang w:val="ru-RU"/>
        </w:rPr>
      </w:pPr>
      <w:bookmarkStart w:id="3" w:name="block-94007979"/>
      <w:bookmarkEnd w:id="1"/>
      <w:r w:rsidRPr="00F45BC9">
        <w:rPr>
          <w:rFonts w:ascii="Times New Roman" w:hAnsi="Times New Roman"/>
          <w:b/>
          <w:color w:val="000000"/>
          <w:sz w:val="28"/>
          <w:lang w:val="ru-RU"/>
        </w:rPr>
        <w:lastRenderedPageBreak/>
        <w:t>СОДЕРЖАНИЕ УЧЕБНОГО ПРЕДМЕТА «ОБЩЕСТВОЗНАНИЕ»</w:t>
      </w:r>
    </w:p>
    <w:p w:rsidR="003A3BB7" w:rsidRPr="00F45BC9" w:rsidRDefault="00F45BC9">
      <w:pPr>
        <w:spacing w:after="0"/>
        <w:ind w:left="120"/>
        <w:rPr>
          <w:lang w:val="ru-RU"/>
        </w:rPr>
      </w:pPr>
      <w:r w:rsidRPr="00F45BC9">
        <w:rPr>
          <w:rFonts w:ascii="Times New Roman" w:hAnsi="Times New Roman"/>
          <w:b/>
          <w:color w:val="000000"/>
          <w:sz w:val="28"/>
          <w:lang w:val="ru-RU"/>
        </w:rPr>
        <w:t>(БАЗОВЫЙ УРОВЕНЬ)</w:t>
      </w:r>
    </w:p>
    <w:p w:rsidR="003A3BB7" w:rsidRPr="00F45BC9" w:rsidRDefault="003A3BB7">
      <w:pPr>
        <w:spacing w:after="0"/>
        <w:ind w:left="120"/>
        <w:rPr>
          <w:lang w:val="ru-RU"/>
        </w:rPr>
      </w:pPr>
    </w:p>
    <w:p w:rsidR="003A3BB7" w:rsidRPr="00F45BC9" w:rsidRDefault="00F45BC9">
      <w:pPr>
        <w:spacing w:after="0"/>
        <w:ind w:firstLine="600"/>
        <w:jc w:val="both"/>
        <w:rPr>
          <w:lang w:val="ru-RU"/>
        </w:rPr>
      </w:pPr>
      <w:r w:rsidRPr="00F45BC9">
        <w:rPr>
          <w:rFonts w:ascii="Times New Roman" w:hAnsi="Times New Roman"/>
          <w:b/>
          <w:color w:val="000000"/>
          <w:sz w:val="28"/>
          <w:lang w:val="ru-RU"/>
        </w:rPr>
        <w:t>11 КЛАСС</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Социальная сфера.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Положение индивида в обществе. Социальные статусы и роли. Социальная мобильность, ее формы и каналы в современном российском </w:t>
      </w:r>
      <w:proofErr w:type="spellStart"/>
      <w:proofErr w:type="gramStart"/>
      <w:r w:rsidRPr="00F45BC9">
        <w:rPr>
          <w:rFonts w:ascii="Times New Roman" w:hAnsi="Times New Roman"/>
          <w:color w:val="000000"/>
          <w:sz w:val="28"/>
          <w:lang w:val="ru-RU"/>
        </w:rPr>
        <w:t>обществе.Семья</w:t>
      </w:r>
      <w:proofErr w:type="spellEnd"/>
      <w:proofErr w:type="gramEnd"/>
      <w:r w:rsidRPr="00F45BC9">
        <w:rPr>
          <w:rFonts w:ascii="Times New Roman" w:hAnsi="Times New Roman"/>
          <w:color w:val="000000"/>
          <w:sz w:val="28"/>
          <w:lang w:val="ru-RU"/>
        </w:rPr>
        <w:t xml:space="preserve">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w:t>
      </w:r>
      <w:proofErr w:type="spellStart"/>
      <w:proofErr w:type="gramStart"/>
      <w:r w:rsidRPr="00F45BC9">
        <w:rPr>
          <w:rFonts w:ascii="Times New Roman" w:hAnsi="Times New Roman"/>
          <w:color w:val="000000"/>
          <w:sz w:val="28"/>
          <w:lang w:val="ru-RU"/>
        </w:rPr>
        <w:t>семьям.Миграционные</w:t>
      </w:r>
      <w:proofErr w:type="spellEnd"/>
      <w:proofErr w:type="gramEnd"/>
      <w:r w:rsidRPr="00F45BC9">
        <w:rPr>
          <w:rFonts w:ascii="Times New Roman" w:hAnsi="Times New Roman"/>
          <w:color w:val="000000"/>
          <w:sz w:val="28"/>
          <w:lang w:val="ru-RU"/>
        </w:rPr>
        <w:t xml:space="preserve"> процессы в современном мире. Этнические общности. Нации и межнациональные отношения. </w:t>
      </w:r>
      <w:proofErr w:type="spellStart"/>
      <w:r w:rsidRPr="00F45BC9">
        <w:rPr>
          <w:rFonts w:ascii="Times New Roman" w:hAnsi="Times New Roman"/>
          <w:color w:val="000000"/>
          <w:sz w:val="28"/>
          <w:lang w:val="ru-RU"/>
        </w:rPr>
        <w:t>Этносоциальные</w:t>
      </w:r>
      <w:proofErr w:type="spellEnd"/>
      <w:r w:rsidRPr="00F45BC9">
        <w:rPr>
          <w:rFonts w:ascii="Times New Roman" w:hAnsi="Times New Roman"/>
          <w:color w:val="000000"/>
          <w:sz w:val="28"/>
          <w:lang w:val="ru-RU"/>
        </w:rPr>
        <w:t xml:space="preserve"> конфликты, способы их предотвращения и пути разрешения. Конституционные принципы национальной политики в Российской </w:t>
      </w:r>
      <w:proofErr w:type="spellStart"/>
      <w:r w:rsidRPr="00F45BC9">
        <w:rPr>
          <w:rFonts w:ascii="Times New Roman" w:hAnsi="Times New Roman"/>
          <w:color w:val="000000"/>
          <w:sz w:val="28"/>
          <w:lang w:val="ru-RU"/>
        </w:rPr>
        <w:t>Федерации.Социальные</w:t>
      </w:r>
      <w:proofErr w:type="spellEnd"/>
      <w:r w:rsidRPr="00F45BC9">
        <w:rPr>
          <w:rFonts w:ascii="Times New Roman" w:hAnsi="Times New Roman"/>
          <w:color w:val="000000"/>
          <w:sz w:val="28"/>
          <w:lang w:val="ru-RU"/>
        </w:rPr>
        <w:t xml:space="preserve"> нормы и отклоняющееся (</w:t>
      </w:r>
      <w:proofErr w:type="spellStart"/>
      <w:r w:rsidRPr="00F45BC9">
        <w:rPr>
          <w:rFonts w:ascii="Times New Roman" w:hAnsi="Times New Roman"/>
          <w:color w:val="000000"/>
          <w:sz w:val="28"/>
          <w:lang w:val="ru-RU"/>
        </w:rPr>
        <w:t>девиантное</w:t>
      </w:r>
      <w:proofErr w:type="spellEnd"/>
      <w:r w:rsidRPr="00F45BC9">
        <w:rPr>
          <w:rFonts w:ascii="Times New Roman" w:hAnsi="Times New Roman"/>
          <w:color w:val="000000"/>
          <w:sz w:val="28"/>
          <w:lang w:val="ru-RU"/>
        </w:rPr>
        <w:t xml:space="preserve">) поведение. Формы социальных девиаций. Конформизм. Социальный контроль и </w:t>
      </w:r>
      <w:proofErr w:type="spellStart"/>
      <w:proofErr w:type="gramStart"/>
      <w:r w:rsidRPr="00F45BC9">
        <w:rPr>
          <w:rFonts w:ascii="Times New Roman" w:hAnsi="Times New Roman"/>
          <w:color w:val="000000"/>
          <w:sz w:val="28"/>
          <w:lang w:val="ru-RU"/>
        </w:rPr>
        <w:t>самоконтроль.Социальный</w:t>
      </w:r>
      <w:proofErr w:type="spellEnd"/>
      <w:proofErr w:type="gramEnd"/>
      <w:r w:rsidRPr="00F45BC9">
        <w:rPr>
          <w:rFonts w:ascii="Times New Roman" w:hAnsi="Times New Roman"/>
          <w:color w:val="000000"/>
          <w:sz w:val="28"/>
          <w:lang w:val="ru-RU"/>
        </w:rPr>
        <w:t xml:space="preserve">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 </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Политическая сфера.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Политическая власть и субъекты политики в современном обществе. Политические институты. Политическая </w:t>
      </w:r>
      <w:proofErr w:type="spellStart"/>
      <w:proofErr w:type="gramStart"/>
      <w:r w:rsidRPr="00F45BC9">
        <w:rPr>
          <w:rFonts w:ascii="Times New Roman" w:hAnsi="Times New Roman"/>
          <w:color w:val="000000"/>
          <w:sz w:val="28"/>
          <w:lang w:val="ru-RU"/>
        </w:rPr>
        <w:t>деятельность.Политическая</w:t>
      </w:r>
      <w:proofErr w:type="spellEnd"/>
      <w:proofErr w:type="gramEnd"/>
      <w:r w:rsidRPr="00F45BC9">
        <w:rPr>
          <w:rFonts w:ascii="Times New Roman" w:hAnsi="Times New Roman"/>
          <w:color w:val="000000"/>
          <w:sz w:val="28"/>
          <w:lang w:val="ru-RU"/>
        </w:rPr>
        <w:t xml:space="preserve">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w:t>
      </w:r>
      <w:r w:rsidRPr="00F45BC9">
        <w:rPr>
          <w:rFonts w:ascii="Times New Roman" w:hAnsi="Times New Roman"/>
          <w:color w:val="000000"/>
          <w:sz w:val="28"/>
          <w:lang w:val="ru-RU"/>
        </w:rPr>
        <w:lastRenderedPageBreak/>
        <w:t>национальной безопасности в Российской Федерации. Государственная политика Российской Федерации по противодействию экстремизму.</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w:t>
      </w:r>
      <w:proofErr w:type="spellStart"/>
      <w:proofErr w:type="gramStart"/>
      <w:r w:rsidRPr="00F45BC9">
        <w:rPr>
          <w:rFonts w:ascii="Times New Roman" w:hAnsi="Times New Roman"/>
          <w:color w:val="000000"/>
          <w:sz w:val="28"/>
          <w:lang w:val="ru-RU"/>
        </w:rPr>
        <w:t>современности.Политический</w:t>
      </w:r>
      <w:proofErr w:type="spellEnd"/>
      <w:proofErr w:type="gramEnd"/>
      <w:r w:rsidRPr="00F45BC9">
        <w:rPr>
          <w:rFonts w:ascii="Times New Roman" w:hAnsi="Times New Roman"/>
          <w:color w:val="000000"/>
          <w:sz w:val="28"/>
          <w:lang w:val="ru-RU"/>
        </w:rPr>
        <w:t xml:space="preserve">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 </w:t>
      </w:r>
    </w:p>
    <w:p w:rsidR="003A3BB7" w:rsidRPr="00F45BC9" w:rsidRDefault="00F45BC9">
      <w:pPr>
        <w:spacing w:after="0"/>
        <w:ind w:firstLine="600"/>
        <w:jc w:val="both"/>
        <w:rPr>
          <w:lang w:val="ru-RU"/>
        </w:rPr>
      </w:pPr>
      <w:r w:rsidRPr="00F45BC9">
        <w:rPr>
          <w:rFonts w:ascii="Times New Roman" w:hAnsi="Times New Roman"/>
          <w:color w:val="000000"/>
          <w:sz w:val="28"/>
          <w:lang w:val="ru-RU"/>
        </w:rPr>
        <w:t>Избирательная система. Типы избирательных систем: мажоритарная, пропорциональная, смешанная. Избирательная система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Политическая элита и политическое лидерство. Типология лидерства.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Роль средств массовой информации в политической жизни общества. Интернет в современной политической коммуникации.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Правовое регулирование общественных отношений 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w:t>
      </w:r>
      <w:r w:rsidRPr="00F45BC9">
        <w:rPr>
          <w:rFonts w:ascii="Times New Roman" w:hAnsi="Times New Roman"/>
          <w:color w:val="000000"/>
          <w:sz w:val="28"/>
          <w:lang w:val="ru-RU"/>
        </w:rPr>
        <w:lastRenderedPageBreak/>
        <w:t>трудовых прав работников. Особенности трудовых правоотношений с участием несовершеннолетних работников.</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Федеральный закон от 29 декабря 2012 г. </w:t>
      </w:r>
      <w:r>
        <w:rPr>
          <w:rFonts w:ascii="Times New Roman" w:hAnsi="Times New Roman"/>
          <w:color w:val="000000"/>
          <w:sz w:val="28"/>
        </w:rPr>
        <w:t>N</w:t>
      </w:r>
      <w:r w:rsidRPr="00F45BC9">
        <w:rPr>
          <w:rFonts w:ascii="Times New Roman" w:hAnsi="Times New Roman"/>
          <w:color w:val="000000"/>
          <w:sz w:val="28"/>
          <w:lang w:val="ru-RU"/>
        </w:rPr>
        <w:t xml:space="preserve"> 273-ФЗ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3A3BB7" w:rsidRPr="00F45BC9" w:rsidRDefault="00F45BC9">
      <w:pPr>
        <w:spacing w:after="0"/>
        <w:ind w:firstLine="600"/>
        <w:jc w:val="both"/>
        <w:rPr>
          <w:lang w:val="ru-RU"/>
        </w:rPr>
      </w:pPr>
      <w:r w:rsidRPr="00F45BC9">
        <w:rPr>
          <w:rFonts w:ascii="Times New Roman" w:hAnsi="Times New Roman"/>
          <w:color w:val="000000"/>
          <w:sz w:val="28"/>
          <w:lang w:val="ru-RU"/>
        </w:rPr>
        <w:t>Административное право и его субъекты. Административное правонарушение и административная ответственность.</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Конституционное судопроизводство. Арбитражное судопроизводство.</w:t>
      </w:r>
    </w:p>
    <w:p w:rsidR="003A3BB7" w:rsidRPr="00F45BC9" w:rsidRDefault="00F45BC9">
      <w:pPr>
        <w:spacing w:after="0"/>
        <w:ind w:firstLine="600"/>
        <w:jc w:val="both"/>
        <w:rPr>
          <w:lang w:val="ru-RU"/>
        </w:rPr>
      </w:pPr>
      <w:r w:rsidRPr="00F45BC9">
        <w:rPr>
          <w:rFonts w:ascii="Times New Roman" w:hAnsi="Times New Roman"/>
          <w:color w:val="000000"/>
          <w:sz w:val="28"/>
          <w:lang w:val="ru-RU"/>
        </w:rPr>
        <w:t>Юридическое образование, юристы как социально-профессиональная группа.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Административный процесс. Судебное производство по делам об административных правонарушениях.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Экологическое законодательство. Экологические правонарушения. Способы защиты права на благоприятную окружающую среду.</w:t>
      </w:r>
    </w:p>
    <w:p w:rsidR="003A3BB7" w:rsidRPr="00F45BC9" w:rsidRDefault="003A3BB7">
      <w:pPr>
        <w:rPr>
          <w:lang w:val="ru-RU"/>
        </w:rPr>
        <w:sectPr w:rsidR="003A3BB7" w:rsidRPr="00F45BC9">
          <w:pgSz w:w="11906" w:h="16383"/>
          <w:pgMar w:top="1134" w:right="850" w:bottom="1134" w:left="1701" w:header="720" w:footer="720" w:gutter="0"/>
          <w:cols w:space="720"/>
        </w:sectPr>
      </w:pPr>
    </w:p>
    <w:p w:rsidR="003A3BB7" w:rsidRPr="00F45BC9" w:rsidRDefault="00F45BC9">
      <w:pPr>
        <w:spacing w:after="0"/>
        <w:ind w:left="120"/>
        <w:rPr>
          <w:lang w:val="ru-RU"/>
        </w:rPr>
      </w:pPr>
      <w:bookmarkStart w:id="4" w:name="block-94007984"/>
      <w:bookmarkEnd w:id="3"/>
      <w:r w:rsidRPr="00F45BC9">
        <w:rPr>
          <w:rFonts w:ascii="Times New Roman" w:hAnsi="Times New Roman"/>
          <w:b/>
          <w:color w:val="000000"/>
          <w:sz w:val="28"/>
          <w:lang w:val="ru-RU"/>
        </w:rPr>
        <w:lastRenderedPageBreak/>
        <w:t>ПЛАНИРУЕМЫЕ РЕЗУЛЬТАТЫ ОСВОЕНИЯ УЧЕБНОГО ПРЕДМЕТА «ОБЩЕСТВОЗНАНИЕ» (БАЗОВЫЙ УРОВЕНЬ)</w:t>
      </w:r>
    </w:p>
    <w:p w:rsidR="003A3BB7" w:rsidRPr="00F45BC9" w:rsidRDefault="003A3BB7">
      <w:pPr>
        <w:spacing w:after="0"/>
        <w:ind w:left="120"/>
        <w:rPr>
          <w:lang w:val="ru-RU"/>
        </w:rPr>
      </w:pPr>
    </w:p>
    <w:p w:rsidR="003A3BB7" w:rsidRPr="00F45BC9" w:rsidRDefault="00F45BC9">
      <w:pPr>
        <w:spacing w:after="0"/>
        <w:ind w:left="120"/>
        <w:rPr>
          <w:lang w:val="ru-RU"/>
        </w:rPr>
      </w:pPr>
      <w:r w:rsidRPr="00F45BC9">
        <w:rPr>
          <w:rFonts w:ascii="Times New Roman" w:hAnsi="Times New Roman"/>
          <w:b/>
          <w:color w:val="000000"/>
          <w:sz w:val="28"/>
          <w:lang w:val="ru-RU"/>
        </w:rPr>
        <w:t>ЛИЧНОСТНЫЕ РЕЗУЛЬТАТЫ</w:t>
      </w:r>
    </w:p>
    <w:p w:rsidR="003A3BB7" w:rsidRPr="00F45BC9" w:rsidRDefault="003A3BB7">
      <w:pPr>
        <w:spacing w:after="0"/>
        <w:ind w:left="120"/>
        <w:rPr>
          <w:lang w:val="ru-RU"/>
        </w:rPr>
      </w:pPr>
    </w:p>
    <w:p w:rsidR="003A3BB7" w:rsidRPr="00F45BC9" w:rsidRDefault="00F45BC9">
      <w:pPr>
        <w:spacing w:after="0"/>
        <w:ind w:firstLine="600"/>
        <w:jc w:val="both"/>
        <w:rPr>
          <w:lang w:val="ru-RU"/>
        </w:rPr>
      </w:pPr>
      <w:r w:rsidRPr="00F45BC9">
        <w:rPr>
          <w:rFonts w:ascii="Times New Roman" w:hAnsi="Times New Roman"/>
          <w:color w:val="000000"/>
          <w:sz w:val="28"/>
          <w:lang w:val="ru-RU"/>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гражданского воспитания:</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готовность противостоять идеологии экстремизма, национализма, ксенофобии,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дискриминации по социальным, религиозным, расовым, национальным признакам;</w:t>
      </w:r>
    </w:p>
    <w:p w:rsidR="003A3BB7" w:rsidRPr="00F45BC9" w:rsidRDefault="00F45BC9">
      <w:pPr>
        <w:spacing w:after="0"/>
        <w:ind w:left="120"/>
        <w:jc w:val="both"/>
        <w:rPr>
          <w:lang w:val="ru-RU"/>
        </w:rPr>
      </w:pPr>
      <w:r w:rsidRPr="00F45BC9">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готовность к гуманитарной и волонтерской деятельности;</w:t>
      </w:r>
    </w:p>
    <w:p w:rsidR="003A3BB7" w:rsidRPr="001955F9" w:rsidRDefault="00F45BC9">
      <w:pPr>
        <w:spacing w:after="0"/>
        <w:ind w:firstLine="600"/>
        <w:jc w:val="both"/>
        <w:rPr>
          <w:lang w:val="ru-RU"/>
        </w:rPr>
      </w:pPr>
      <w:r w:rsidRPr="00F45BC9">
        <w:rPr>
          <w:rFonts w:ascii="Times New Roman" w:hAnsi="Times New Roman"/>
          <w:b/>
          <w:color w:val="000000"/>
          <w:sz w:val="28"/>
          <w:lang w:val="ru-RU"/>
        </w:rPr>
        <w:t xml:space="preserve">патриотического </w:t>
      </w:r>
      <w:proofErr w:type="spellStart"/>
      <w:r w:rsidRPr="00F45BC9">
        <w:rPr>
          <w:rFonts w:ascii="Times New Roman" w:hAnsi="Times New Roman"/>
          <w:b/>
          <w:color w:val="000000"/>
          <w:sz w:val="28"/>
          <w:lang w:val="ru-RU"/>
        </w:rPr>
        <w:t>воспитания:</w:t>
      </w:r>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w:t>
      </w:r>
      <w:proofErr w:type="spellStart"/>
      <w:r w:rsidRPr="00F45BC9">
        <w:rPr>
          <w:rFonts w:ascii="Times New Roman" w:hAnsi="Times New Roman"/>
          <w:color w:val="000000"/>
          <w:sz w:val="28"/>
          <w:lang w:val="ru-RU"/>
        </w:rPr>
        <w:t>России;ценностное</w:t>
      </w:r>
      <w:proofErr w:type="spellEnd"/>
      <w:r w:rsidRPr="00F45BC9">
        <w:rPr>
          <w:rFonts w:ascii="Times New Roman" w:hAnsi="Times New Roman"/>
          <w:color w:val="000000"/>
          <w:sz w:val="28"/>
          <w:lang w:val="ru-RU"/>
        </w:rPr>
        <w:t xml:space="preserve">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w:t>
      </w:r>
      <w:r w:rsidRPr="00F45BC9">
        <w:rPr>
          <w:rFonts w:ascii="Times New Roman" w:hAnsi="Times New Roman"/>
          <w:color w:val="000000"/>
          <w:sz w:val="28"/>
          <w:lang w:val="ru-RU"/>
        </w:rPr>
        <w:lastRenderedPageBreak/>
        <w:t xml:space="preserve">убежденность, готовность к служению </w:t>
      </w:r>
      <w:r w:rsidRPr="001955F9">
        <w:rPr>
          <w:rFonts w:ascii="Times New Roman" w:hAnsi="Times New Roman"/>
          <w:color w:val="000000"/>
          <w:sz w:val="28"/>
          <w:lang w:val="ru-RU"/>
        </w:rPr>
        <w:t>Отечеству и его защите, ответственность за его судьбу;</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духовно-нравственного воспитания: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осознание духовных ценностей российского народа;</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нравственного сознания, этического поведения;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способность оценивать ситуацию и принимать осознанные решения, ориентируясь на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морально-нравственные нормы и ценности;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осознание личного вклада в построение устойчивого будущего;</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эстетического воспитания: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стремление проявлять качества творческой личности;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физического воспитания:</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здорового и безопасного образа жизни, ответственного отношения к своему здоровью, потребность в физическом совершенствовании;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трудового воспитания: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готовность к труду, осознание ценности мастерства, трудолюбие;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3A3BB7" w:rsidRPr="00F45BC9" w:rsidRDefault="00F45BC9">
      <w:pPr>
        <w:spacing w:after="0"/>
        <w:ind w:firstLine="600"/>
        <w:jc w:val="both"/>
        <w:rPr>
          <w:lang w:val="ru-RU"/>
        </w:rPr>
      </w:pPr>
      <w:r w:rsidRPr="00F45BC9">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готовность и способность к образованию и самообразованию на протяжении жизни;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экологического воспитания:</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активное неприятие действий, приносящих вред окружающей среде;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расширение опыта деятельности экологической направленности;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ценности научного познания:</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 xml:space="preserve">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w:t>
      </w:r>
      <w:proofErr w:type="spellStart"/>
      <w:r w:rsidRPr="00F45BC9">
        <w:rPr>
          <w:rFonts w:ascii="Times New Roman" w:hAnsi="Times New Roman"/>
          <w:color w:val="000000"/>
          <w:sz w:val="28"/>
          <w:lang w:val="ru-RU"/>
        </w:rPr>
        <w:t>сформированность</w:t>
      </w:r>
      <w:proofErr w:type="spellEnd"/>
      <w:r w:rsidRPr="00F45BC9">
        <w:rPr>
          <w:rFonts w:ascii="Times New Roman" w:hAnsi="Times New Roman"/>
          <w:color w:val="000000"/>
          <w:sz w:val="28"/>
          <w:lang w:val="ru-RU"/>
        </w:rPr>
        <w:t>:</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w:t>
      </w:r>
      <w:proofErr w:type="spellStart"/>
      <w:proofErr w:type="gramStart"/>
      <w:r w:rsidRPr="00F45BC9">
        <w:rPr>
          <w:rFonts w:ascii="Times New Roman" w:hAnsi="Times New Roman"/>
          <w:color w:val="000000"/>
          <w:sz w:val="28"/>
          <w:lang w:val="ru-RU"/>
        </w:rPr>
        <w:lastRenderedPageBreak/>
        <w:t>новому;внутренней</w:t>
      </w:r>
      <w:proofErr w:type="spellEnd"/>
      <w:proofErr w:type="gramEnd"/>
      <w:r w:rsidRPr="00F45BC9">
        <w:rPr>
          <w:rFonts w:ascii="Times New Roman" w:hAnsi="Times New Roman"/>
          <w:color w:val="000000"/>
          <w:sz w:val="28"/>
          <w:lang w:val="ru-RU"/>
        </w:rPr>
        <w:t xml:space="preserve"> мотивации, включающей стремление к достижению цели и успеху, оптимизм,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эмпатии</w:t>
      </w:r>
      <w:proofErr w:type="spellEnd"/>
      <w:r w:rsidRPr="00F45BC9">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w:t>
      </w:r>
      <w:proofErr w:type="spellStart"/>
      <w:proofErr w:type="gramStart"/>
      <w:r w:rsidRPr="00F45BC9">
        <w:rPr>
          <w:rFonts w:ascii="Times New Roman" w:hAnsi="Times New Roman"/>
          <w:color w:val="000000"/>
          <w:sz w:val="28"/>
          <w:lang w:val="ru-RU"/>
        </w:rPr>
        <w:t>сопереживанию;социальных</w:t>
      </w:r>
      <w:proofErr w:type="spellEnd"/>
      <w:proofErr w:type="gramEnd"/>
      <w:r w:rsidRPr="00F45BC9">
        <w:rPr>
          <w:rFonts w:ascii="Times New Roman" w:hAnsi="Times New Roman"/>
          <w:color w:val="000000"/>
          <w:sz w:val="28"/>
          <w:lang w:val="ru-RU"/>
        </w:rPr>
        <w:t xml:space="preserve"> навыков, включающих способность выстраивать отношения с другими людьми, заботиться, проявлять интерес и разрешать конфликты.</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МЕТАПРЕДМЕТНЫЕ РЕЗУЛЬТАТЫ</w:t>
      </w:r>
    </w:p>
    <w:p w:rsidR="003A3BB7" w:rsidRPr="00F45BC9" w:rsidRDefault="00F45BC9">
      <w:pPr>
        <w:spacing w:after="0"/>
        <w:ind w:firstLine="600"/>
        <w:jc w:val="both"/>
        <w:rPr>
          <w:lang w:val="ru-RU"/>
        </w:rPr>
      </w:pPr>
      <w:proofErr w:type="spellStart"/>
      <w:r w:rsidRPr="00F45BC9">
        <w:rPr>
          <w:rFonts w:ascii="Times New Roman" w:hAnsi="Times New Roman"/>
          <w:color w:val="000000"/>
          <w:sz w:val="28"/>
          <w:lang w:val="ru-RU"/>
        </w:rPr>
        <w:t>Метапредметные</w:t>
      </w:r>
      <w:proofErr w:type="spellEnd"/>
      <w:r w:rsidRPr="00F45BC9">
        <w:rPr>
          <w:rFonts w:ascii="Times New Roman" w:hAnsi="Times New Roman"/>
          <w:color w:val="000000"/>
          <w:sz w:val="28"/>
          <w:lang w:val="ru-RU"/>
        </w:rPr>
        <w:t xml:space="preserve"> результаты освоения программы среднего общего образования по предмету «Обществознание» (базовый уровень) должны отражать:</w:t>
      </w:r>
    </w:p>
    <w:p w:rsidR="003A3BB7" w:rsidRDefault="00F45BC9">
      <w:pPr>
        <w:numPr>
          <w:ilvl w:val="0"/>
          <w:numId w:val="2"/>
        </w:numPr>
        <w:spacing w:after="0"/>
        <w:jc w:val="both"/>
      </w:pPr>
      <w:proofErr w:type="spellStart"/>
      <w:r>
        <w:rPr>
          <w:rFonts w:ascii="Times New Roman" w:hAnsi="Times New Roman"/>
          <w:b/>
          <w:color w:val="000000"/>
          <w:sz w:val="28"/>
        </w:rPr>
        <w:t>Овладение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учебными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познавательными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p>
    <w:p w:rsidR="003A3BB7" w:rsidRDefault="00F45BC9">
      <w:pPr>
        <w:spacing w:after="0"/>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самостоятельно формулировать и актуализировать социальную проблему, рассматривать ее всесторонне;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устанавливать существенный признак или основания для сравнения, классификации и обобщения социальных объектов, явлений и процессов;</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определять цели познавательной деятельности, задавать параметры и критерии их </w:t>
      </w:r>
      <w:proofErr w:type="spellStart"/>
      <w:proofErr w:type="gramStart"/>
      <w:r w:rsidRPr="00F45BC9">
        <w:rPr>
          <w:rFonts w:ascii="Times New Roman" w:hAnsi="Times New Roman"/>
          <w:color w:val="000000"/>
          <w:sz w:val="28"/>
          <w:lang w:val="ru-RU"/>
        </w:rPr>
        <w:t>достижения;выявлять</w:t>
      </w:r>
      <w:proofErr w:type="spellEnd"/>
      <w:proofErr w:type="gramEnd"/>
      <w:r w:rsidRPr="00F45BC9">
        <w:rPr>
          <w:rFonts w:ascii="Times New Roman" w:hAnsi="Times New Roman"/>
          <w:color w:val="000000"/>
          <w:sz w:val="28"/>
          <w:lang w:val="ru-RU"/>
        </w:rPr>
        <w:t xml:space="preserve"> закономерности и противоречия в рассматриваемых социальных явлениях и </w:t>
      </w:r>
      <w:proofErr w:type="spellStart"/>
      <w:r w:rsidRPr="00F45BC9">
        <w:rPr>
          <w:rFonts w:ascii="Times New Roman" w:hAnsi="Times New Roman"/>
          <w:color w:val="000000"/>
          <w:sz w:val="28"/>
          <w:lang w:val="ru-RU"/>
        </w:rPr>
        <w:t>процессах;вносить</w:t>
      </w:r>
      <w:proofErr w:type="spellEnd"/>
      <w:r w:rsidRPr="00F45BC9">
        <w:rPr>
          <w:rFonts w:ascii="Times New Roman" w:hAnsi="Times New Roman"/>
          <w:color w:val="000000"/>
          <w:sz w:val="28"/>
          <w:lang w:val="ru-RU"/>
        </w:rPr>
        <w:t xml:space="preserve">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развивать креативное мышление при решении жизненных проблем, в том числе учебно-познавательных.</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Базовые исследовательские действия: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развивать навыки учебно-исследовательской и проектной деятельности, навыки разрешения проблем;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3A3BB7" w:rsidRPr="00F45BC9" w:rsidRDefault="00F45BC9">
      <w:pPr>
        <w:spacing w:after="0"/>
        <w:ind w:firstLine="600"/>
        <w:jc w:val="both"/>
        <w:rPr>
          <w:lang w:val="ru-RU"/>
        </w:rPr>
      </w:pPr>
      <w:r w:rsidRPr="00F45BC9">
        <w:rPr>
          <w:rFonts w:ascii="Times New Roman" w:hAnsi="Times New Roman"/>
          <w:color w:val="000000"/>
          <w:sz w:val="28"/>
          <w:lang w:val="ru-RU"/>
        </w:rPr>
        <w:t>формировать научный тип мышления, применять научную терминологию, ключевые понятия и методы социальных наук;</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w:t>
      </w:r>
      <w:proofErr w:type="spellStart"/>
      <w:proofErr w:type="gramStart"/>
      <w:r w:rsidRPr="00F45BC9">
        <w:rPr>
          <w:rFonts w:ascii="Times New Roman" w:hAnsi="Times New Roman"/>
          <w:color w:val="000000"/>
          <w:sz w:val="28"/>
          <w:lang w:val="ru-RU"/>
        </w:rPr>
        <w:t>решения;анализировать</w:t>
      </w:r>
      <w:proofErr w:type="spellEnd"/>
      <w:proofErr w:type="gramEnd"/>
      <w:r w:rsidRPr="00F45BC9">
        <w:rPr>
          <w:rFonts w:ascii="Times New Roman" w:hAnsi="Times New Roman"/>
          <w:color w:val="000000"/>
          <w:sz w:val="28"/>
          <w:lang w:val="ru-RU"/>
        </w:rPr>
        <w:t xml:space="preserve"> результаты, полученные в ходе решения задачи, критически оценивать их достоверность, прогнозировать изменение в новых условиях;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уметь переносить знания об общественных объектах, явлениях и процессах в познавательную и практическую области жизнедеятельности;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уметь интегрировать знания из разных предметных областей;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выдвигать новые идеи, предлагать оригинальные подходы и решения;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ставить проблемы и задачи, допускающие альтернативные решения.</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Работа с информацией: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создавать тексты в различных форматах с учетом назначения информации и целевой аудитории, выбирая оптимальную форму представления и </w:t>
      </w:r>
      <w:proofErr w:type="spellStart"/>
      <w:r w:rsidRPr="00F45BC9">
        <w:rPr>
          <w:rFonts w:ascii="Times New Roman" w:hAnsi="Times New Roman"/>
          <w:color w:val="000000"/>
          <w:sz w:val="28"/>
          <w:lang w:val="ru-RU"/>
        </w:rPr>
        <w:t>визуализации;оценивать</w:t>
      </w:r>
      <w:proofErr w:type="spellEnd"/>
      <w:r w:rsidRPr="00F45BC9">
        <w:rPr>
          <w:rFonts w:ascii="Times New Roman" w:hAnsi="Times New Roman"/>
          <w:color w:val="000000"/>
          <w:sz w:val="28"/>
          <w:lang w:val="ru-RU"/>
        </w:rPr>
        <w:t xml:space="preserve">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w:t>
      </w:r>
      <w:proofErr w:type="spellStart"/>
      <w:r w:rsidRPr="00F45BC9">
        <w:rPr>
          <w:rFonts w:ascii="Times New Roman" w:hAnsi="Times New Roman"/>
          <w:color w:val="000000"/>
          <w:sz w:val="28"/>
          <w:lang w:val="ru-RU"/>
        </w:rPr>
        <w:t>безопасности;владеть</w:t>
      </w:r>
      <w:proofErr w:type="spellEnd"/>
      <w:r w:rsidRPr="00F45BC9">
        <w:rPr>
          <w:rFonts w:ascii="Times New Roman" w:hAnsi="Times New Roman"/>
          <w:color w:val="000000"/>
          <w:sz w:val="28"/>
          <w:lang w:val="ru-RU"/>
        </w:rPr>
        <w:t xml:space="preserve"> навыками распознавания и защиты информации, информационной безопасности личности.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2.</w:t>
      </w:r>
      <w:r w:rsidRPr="00F45BC9">
        <w:rPr>
          <w:rFonts w:ascii="Times New Roman" w:hAnsi="Times New Roman"/>
          <w:b/>
          <w:color w:val="000000"/>
          <w:sz w:val="28"/>
          <w:lang w:val="ru-RU"/>
        </w:rPr>
        <w:t xml:space="preserve"> Овладение универсальными коммуникативными действиями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Общение:</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осуществлять коммуникации во всех сферах жизни; распознавать невербальные средства общения;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понимать значение социальных знаков, распознавать предпосылки конфликтных ситуаций и смягчать конфликты;</w:t>
      </w:r>
    </w:p>
    <w:p w:rsidR="003A3BB7" w:rsidRPr="00F45BC9" w:rsidRDefault="00F45BC9">
      <w:pPr>
        <w:spacing w:after="0"/>
        <w:ind w:firstLine="600"/>
        <w:jc w:val="both"/>
        <w:rPr>
          <w:lang w:val="ru-RU"/>
        </w:rPr>
      </w:pPr>
      <w:r w:rsidRPr="00F45BC9">
        <w:rPr>
          <w:rFonts w:ascii="Times New Roman" w:hAnsi="Times New Roman"/>
          <w:color w:val="000000"/>
          <w:sz w:val="28"/>
          <w:lang w:val="ru-RU"/>
        </w:rPr>
        <w:t>владеть различными способами общения и взаимодействия; аргументированно вести диалог, уметь смягчать конфликтные ситуации;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развернуто и логично излагать свою точку зрения с использованием языковых средств.</w:t>
      </w:r>
    </w:p>
    <w:p w:rsidR="003A3BB7" w:rsidRPr="00F45BC9" w:rsidRDefault="00F45BC9">
      <w:pPr>
        <w:spacing w:after="0"/>
        <w:ind w:firstLine="600"/>
        <w:jc w:val="both"/>
        <w:rPr>
          <w:lang w:val="ru-RU"/>
        </w:rPr>
      </w:pPr>
      <w:r w:rsidRPr="00F45BC9">
        <w:rPr>
          <w:rFonts w:ascii="Times New Roman" w:hAnsi="Times New Roman"/>
          <w:color w:val="000000"/>
          <w:sz w:val="28"/>
          <w:lang w:val="ru-RU"/>
        </w:rPr>
        <w:t>3.</w:t>
      </w:r>
      <w:r w:rsidRPr="00F45BC9">
        <w:rPr>
          <w:rFonts w:ascii="Times New Roman" w:hAnsi="Times New Roman"/>
          <w:b/>
          <w:color w:val="000000"/>
          <w:sz w:val="28"/>
          <w:lang w:val="ru-RU"/>
        </w:rPr>
        <w:t xml:space="preserve"> Овладение универсальными регулятивными действиями</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 xml:space="preserve">Самоорганизация: </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самостоятельно осуществлять познавательную деятельность;</w:t>
      </w:r>
      <w:r>
        <w:rPr>
          <w:rFonts w:ascii="Times New Roman" w:hAnsi="Times New Roman"/>
          <w:color w:val="000000"/>
          <w:sz w:val="28"/>
          <w:lang w:val="ru-RU"/>
        </w:rPr>
        <w:t xml:space="preserve"> </w:t>
      </w:r>
      <w:r w:rsidRPr="00F45BC9">
        <w:rPr>
          <w:rFonts w:ascii="Times New Roman" w:hAnsi="Times New Roman"/>
          <w:color w:val="000000"/>
          <w:sz w:val="28"/>
          <w:lang w:val="ru-RU"/>
        </w:rPr>
        <w:t>выявлять проблемы, ставить и формулировать собственные задачи в образовательной деятельности и в жизненных ситуациях;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самостоятельно составлять план решения проблемы с учетом имеющихся ресурсов, собственных возможностей и предпочтений;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давать оценку новым ситуациям, возникающим в познавательной и практической деятельности, в межличностных отношениях;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расширять рамки учебного предмета на основе личных предпочтений;</w:t>
      </w:r>
    </w:p>
    <w:p w:rsidR="003A3BB7" w:rsidRPr="00F45BC9" w:rsidRDefault="00F45BC9">
      <w:pPr>
        <w:spacing w:after="0"/>
        <w:ind w:firstLine="600"/>
        <w:jc w:val="both"/>
        <w:rPr>
          <w:lang w:val="ru-RU"/>
        </w:rPr>
      </w:pPr>
      <w:r w:rsidRPr="00F45BC9">
        <w:rPr>
          <w:rFonts w:ascii="Times New Roman" w:hAnsi="Times New Roman"/>
          <w:color w:val="000000"/>
          <w:sz w:val="28"/>
          <w:lang w:val="ru-RU"/>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оценивать приобретенный опыт;</w:t>
      </w:r>
    </w:p>
    <w:p w:rsidR="003A3BB7" w:rsidRPr="00F45BC9" w:rsidRDefault="00F45BC9">
      <w:pPr>
        <w:spacing w:after="0"/>
        <w:ind w:firstLine="600"/>
        <w:jc w:val="both"/>
        <w:rPr>
          <w:lang w:val="ru-RU"/>
        </w:rPr>
      </w:pPr>
      <w:r w:rsidRPr="00F45BC9">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Совместная 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понимать и использовать преимущества командной и индивидуальной работы;</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выбирать тематику и </w:t>
      </w:r>
      <w:proofErr w:type="gramStart"/>
      <w:r w:rsidRPr="00F45BC9">
        <w:rPr>
          <w:rFonts w:ascii="Times New Roman" w:hAnsi="Times New Roman"/>
          <w:color w:val="000000"/>
          <w:sz w:val="28"/>
          <w:lang w:val="ru-RU"/>
        </w:rPr>
        <w:t>методы совместных действий с учетом общих интересов</w:t>
      </w:r>
      <w:proofErr w:type="gramEnd"/>
      <w:r w:rsidRPr="00F45BC9">
        <w:rPr>
          <w:rFonts w:ascii="Times New Roman" w:hAnsi="Times New Roman"/>
          <w:color w:val="000000"/>
          <w:sz w:val="28"/>
          <w:lang w:val="ru-RU"/>
        </w:rPr>
        <w:t xml:space="preserve"> и возможностей каждого члена коллектива;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предлагать новые учебные исследовательские и социальные проекты, оценивать идеи с позиции новизны, оригинальности, практической значимости;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3A3BB7" w:rsidRPr="00F45BC9" w:rsidRDefault="00F45BC9">
      <w:pPr>
        <w:spacing w:after="0"/>
        <w:ind w:firstLine="600"/>
        <w:jc w:val="both"/>
        <w:rPr>
          <w:lang w:val="ru-RU"/>
        </w:rPr>
      </w:pPr>
      <w:r w:rsidRPr="00F45BC9">
        <w:rPr>
          <w:rFonts w:ascii="Times New Roman" w:hAnsi="Times New Roman"/>
          <w:b/>
          <w:color w:val="000000"/>
          <w:sz w:val="28"/>
          <w:lang w:val="ru-RU"/>
        </w:rPr>
        <w:t>Самоконтроль:</w:t>
      </w:r>
    </w:p>
    <w:p w:rsidR="003A3BB7" w:rsidRPr="00F45BC9" w:rsidRDefault="00F45BC9">
      <w:pPr>
        <w:spacing w:after="0"/>
        <w:ind w:firstLine="600"/>
        <w:jc w:val="both"/>
        <w:rPr>
          <w:lang w:val="ru-RU"/>
        </w:rPr>
      </w:pPr>
      <w:r w:rsidRPr="00F45BC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3A3BB7" w:rsidRPr="00F45BC9" w:rsidRDefault="00F45BC9">
      <w:pPr>
        <w:spacing w:after="0"/>
        <w:ind w:firstLine="600"/>
        <w:jc w:val="both"/>
        <w:rPr>
          <w:lang w:val="ru-RU"/>
        </w:rPr>
      </w:pPr>
      <w:r w:rsidRPr="00F45BC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3A3BB7" w:rsidRPr="00F45BC9" w:rsidRDefault="00F45BC9">
      <w:pPr>
        <w:spacing w:after="0"/>
        <w:ind w:firstLine="600"/>
        <w:jc w:val="both"/>
        <w:rPr>
          <w:lang w:val="ru-RU"/>
        </w:rPr>
      </w:pPr>
      <w:r w:rsidRPr="00F45BC9">
        <w:rPr>
          <w:rFonts w:ascii="Times New Roman" w:hAnsi="Times New Roman"/>
          <w:color w:val="000000"/>
          <w:sz w:val="28"/>
          <w:lang w:val="ru-RU"/>
        </w:rPr>
        <w:t>оценивать риски и своевременно принимать решения по их снижению;</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принимать мотивы и аргументы других людей при анализе результатов 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принимать себя, понимая свои недостатки и достоинства;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принимать мотивы и аргументы других людей при анализе результатов деятельности;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признавать свое право и право других людей на ошибку;</w:t>
      </w:r>
    </w:p>
    <w:p w:rsidR="003A3BB7" w:rsidRPr="00F45BC9" w:rsidRDefault="00F45BC9">
      <w:pPr>
        <w:spacing w:after="0"/>
        <w:ind w:firstLine="600"/>
        <w:jc w:val="both"/>
        <w:rPr>
          <w:lang w:val="ru-RU"/>
        </w:rPr>
      </w:pPr>
      <w:r w:rsidRPr="00F45BC9">
        <w:rPr>
          <w:rFonts w:ascii="Times New Roman" w:hAnsi="Times New Roman"/>
          <w:color w:val="000000"/>
          <w:sz w:val="28"/>
          <w:lang w:val="ru-RU"/>
        </w:rPr>
        <w:t>развивать способность понимать мир с позиции другого человека.</w:t>
      </w:r>
    </w:p>
    <w:p w:rsidR="003A3BB7" w:rsidRPr="00F45BC9" w:rsidRDefault="003A3BB7">
      <w:pPr>
        <w:spacing w:after="0"/>
        <w:ind w:left="120"/>
        <w:rPr>
          <w:lang w:val="ru-RU"/>
        </w:rPr>
      </w:pPr>
    </w:p>
    <w:p w:rsidR="003A3BB7" w:rsidRPr="00F45BC9" w:rsidRDefault="00F45BC9">
      <w:pPr>
        <w:spacing w:after="0"/>
        <w:ind w:left="120"/>
        <w:rPr>
          <w:lang w:val="ru-RU"/>
        </w:rPr>
      </w:pPr>
      <w:r w:rsidRPr="00F45BC9">
        <w:rPr>
          <w:rFonts w:ascii="Times New Roman" w:hAnsi="Times New Roman"/>
          <w:b/>
          <w:color w:val="000000"/>
          <w:sz w:val="28"/>
          <w:lang w:val="ru-RU"/>
        </w:rPr>
        <w:t>ПРЕДМЕТНЫЕ РЕЗУЛЬТАТЫ</w:t>
      </w:r>
    </w:p>
    <w:p w:rsidR="003A3BB7" w:rsidRPr="00F45BC9" w:rsidRDefault="00F45BC9">
      <w:pPr>
        <w:spacing w:after="0"/>
        <w:ind w:firstLine="600"/>
        <w:jc w:val="both"/>
        <w:rPr>
          <w:b/>
          <w:lang w:val="ru-RU"/>
        </w:rPr>
      </w:pPr>
      <w:r w:rsidRPr="00F45BC9">
        <w:rPr>
          <w:rFonts w:ascii="Times New Roman" w:hAnsi="Times New Roman"/>
          <w:b/>
          <w:color w:val="333333"/>
          <w:sz w:val="28"/>
          <w:lang w:val="ru-RU"/>
        </w:rPr>
        <w:t>11 КЛАСС</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1) Владеть знаниями о: социальной структуре общества, критериях социальной стратификации; формах и факторах социальной мобильности в современном обществе,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w:t>
      </w:r>
      <w:proofErr w:type="spellStart"/>
      <w:r w:rsidRPr="00F45BC9">
        <w:rPr>
          <w:rFonts w:ascii="Times New Roman" w:hAnsi="Times New Roman"/>
          <w:color w:val="000000"/>
          <w:sz w:val="28"/>
          <w:lang w:val="ru-RU"/>
        </w:rPr>
        <w:t>семьи;о</w:t>
      </w:r>
      <w:proofErr w:type="spellEnd"/>
      <w:r w:rsidRPr="00F45BC9">
        <w:rPr>
          <w:rFonts w:ascii="Times New Roman" w:hAnsi="Times New Roman"/>
          <w:color w:val="000000"/>
          <w:sz w:val="28"/>
          <w:lang w:val="ru-RU"/>
        </w:rPr>
        <w:t xml:space="preserve">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w:t>
      </w:r>
      <w:proofErr w:type="spellStart"/>
      <w:r w:rsidRPr="00F45BC9">
        <w:rPr>
          <w:rFonts w:ascii="Times New Roman" w:hAnsi="Times New Roman"/>
          <w:color w:val="000000"/>
          <w:sz w:val="28"/>
          <w:lang w:val="ru-RU"/>
        </w:rPr>
        <w:t>власти;о</w:t>
      </w:r>
      <w:proofErr w:type="spellEnd"/>
      <w:r w:rsidRPr="00F45BC9">
        <w:rPr>
          <w:rFonts w:ascii="Times New Roman" w:hAnsi="Times New Roman"/>
          <w:color w:val="000000"/>
          <w:sz w:val="28"/>
          <w:lang w:val="ru-RU"/>
        </w:rPr>
        <w:t xml:space="preserve">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w:t>
      </w:r>
      <w:proofErr w:type="spellStart"/>
      <w:r w:rsidRPr="00F45BC9">
        <w:rPr>
          <w:rFonts w:ascii="Times New Roman" w:hAnsi="Times New Roman"/>
          <w:color w:val="000000"/>
          <w:sz w:val="28"/>
          <w:lang w:val="ru-RU"/>
        </w:rPr>
        <w:t>налог;определять</w:t>
      </w:r>
      <w:proofErr w:type="spellEnd"/>
      <w:r w:rsidRPr="00F45BC9">
        <w:rPr>
          <w:rFonts w:ascii="Times New Roman" w:hAnsi="Times New Roman"/>
          <w:color w:val="000000"/>
          <w:sz w:val="28"/>
          <w:lang w:val="ru-RU"/>
        </w:rPr>
        <w:t xml:space="preserve"> различные смыслы многозначных понятий, в том числе: власть, социальная справедливость, социальный </w:t>
      </w:r>
      <w:proofErr w:type="spellStart"/>
      <w:r w:rsidRPr="00F45BC9">
        <w:rPr>
          <w:rFonts w:ascii="Times New Roman" w:hAnsi="Times New Roman"/>
          <w:color w:val="000000"/>
          <w:sz w:val="28"/>
          <w:lang w:val="ru-RU"/>
        </w:rPr>
        <w:t>институт;классифицировать</w:t>
      </w:r>
      <w:proofErr w:type="spellEnd"/>
      <w:r w:rsidRPr="00F45BC9">
        <w:rPr>
          <w:rFonts w:ascii="Times New Roman" w:hAnsi="Times New Roman"/>
          <w:color w:val="000000"/>
          <w:sz w:val="28"/>
          <w:lang w:val="ru-RU"/>
        </w:rPr>
        <w:t xml:space="preserve"> и </w:t>
      </w:r>
      <w:proofErr w:type="spellStart"/>
      <w:r w:rsidRPr="00F45BC9">
        <w:rPr>
          <w:rFonts w:ascii="Times New Roman" w:hAnsi="Times New Roman"/>
          <w:color w:val="000000"/>
          <w:sz w:val="28"/>
          <w:lang w:val="ru-RU"/>
        </w:rPr>
        <w:t>типологизировать</w:t>
      </w:r>
      <w:proofErr w:type="spellEnd"/>
      <w:r w:rsidRPr="00F45BC9">
        <w:rPr>
          <w:rFonts w:ascii="Times New Roman" w:hAnsi="Times New Roman"/>
          <w:color w:val="000000"/>
          <w:sz w:val="28"/>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w:t>
      </w:r>
      <w:r w:rsidRPr="00F45BC9">
        <w:rPr>
          <w:rFonts w:ascii="Times New Roman" w:hAnsi="Times New Roman"/>
          <w:color w:val="000000"/>
          <w:sz w:val="28"/>
          <w:lang w:val="ru-RU"/>
        </w:rPr>
        <w:lastRenderedPageBreak/>
        <w:t>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4) 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w:t>
      </w:r>
      <w:proofErr w:type="spellStart"/>
      <w:r w:rsidRPr="00F45BC9">
        <w:rPr>
          <w:rFonts w:ascii="Times New Roman" w:hAnsi="Times New Roman"/>
          <w:color w:val="000000"/>
          <w:sz w:val="28"/>
          <w:lang w:val="ru-RU"/>
        </w:rPr>
        <w:t>обязанностей;приводить</w:t>
      </w:r>
      <w:proofErr w:type="spellEnd"/>
      <w:r w:rsidRPr="00F45BC9">
        <w:rPr>
          <w:rFonts w:ascii="Times New Roman" w:hAnsi="Times New Roman"/>
          <w:color w:val="000000"/>
          <w:sz w:val="28"/>
          <w:lang w:val="ru-RU"/>
        </w:rPr>
        <w:t xml:space="preserve">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w:t>
      </w:r>
      <w:proofErr w:type="spellStart"/>
      <w:r w:rsidRPr="00F45BC9">
        <w:rPr>
          <w:rFonts w:ascii="Times New Roman" w:hAnsi="Times New Roman"/>
          <w:color w:val="000000"/>
          <w:sz w:val="28"/>
          <w:lang w:val="ru-RU"/>
        </w:rPr>
        <w:t>процессов;характеризовать</w:t>
      </w:r>
      <w:proofErr w:type="spellEnd"/>
      <w:r w:rsidRPr="00F45BC9">
        <w:rPr>
          <w:rFonts w:ascii="Times New Roman" w:hAnsi="Times New Roman"/>
          <w:color w:val="000000"/>
          <w:sz w:val="28"/>
          <w:lang w:val="ru-RU"/>
        </w:rPr>
        <w:t xml:space="preserve">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w:t>
      </w:r>
      <w:proofErr w:type="spellStart"/>
      <w:r w:rsidRPr="00F45BC9">
        <w:rPr>
          <w:rFonts w:ascii="Times New Roman" w:hAnsi="Times New Roman"/>
          <w:color w:val="000000"/>
          <w:sz w:val="28"/>
          <w:lang w:val="ru-RU"/>
        </w:rPr>
        <w:t>коррупции;характеризовать</w:t>
      </w:r>
      <w:proofErr w:type="spellEnd"/>
      <w:r w:rsidRPr="00F45BC9">
        <w:rPr>
          <w:rFonts w:ascii="Times New Roman" w:hAnsi="Times New Roman"/>
          <w:color w:val="000000"/>
          <w:sz w:val="28"/>
          <w:lang w:val="ru-RU"/>
        </w:rPr>
        <w:t xml:space="preserve">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w:t>
      </w:r>
      <w:proofErr w:type="spellStart"/>
      <w:r w:rsidRPr="00F45BC9">
        <w:rPr>
          <w:rFonts w:ascii="Times New Roman" w:hAnsi="Times New Roman"/>
          <w:color w:val="000000"/>
          <w:sz w:val="28"/>
          <w:lang w:val="ru-RU"/>
        </w:rPr>
        <w:t>органов;отражать</w:t>
      </w:r>
      <w:proofErr w:type="spellEnd"/>
      <w:r w:rsidRPr="00F45BC9">
        <w:rPr>
          <w:rFonts w:ascii="Times New Roman" w:hAnsi="Times New Roman"/>
          <w:color w:val="000000"/>
          <w:sz w:val="28"/>
          <w:lang w:val="ru-RU"/>
        </w:rPr>
        <w:t xml:space="preserve"> связи социальных объектов и явлений с помощью различных знаковых систем, в том числе в таблицах, схемах, диаграммах, графиках.</w:t>
      </w:r>
    </w:p>
    <w:p w:rsidR="003A3BB7" w:rsidRPr="00F45BC9" w:rsidRDefault="00F45BC9">
      <w:pPr>
        <w:spacing w:after="0"/>
        <w:ind w:firstLine="600"/>
        <w:jc w:val="both"/>
        <w:rPr>
          <w:lang w:val="ru-RU"/>
        </w:rPr>
      </w:pPr>
      <w:r w:rsidRPr="00F45BC9">
        <w:rPr>
          <w:rFonts w:ascii="Times New Roman" w:hAnsi="Times New Roman"/>
          <w:color w:val="000000"/>
          <w:sz w:val="28"/>
          <w:lang w:val="ru-RU"/>
        </w:rPr>
        <w:t>5) 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6) 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w:t>
      </w:r>
      <w:r w:rsidRPr="00F45BC9">
        <w:rPr>
          <w:rFonts w:ascii="Times New Roman" w:hAnsi="Times New Roman"/>
          <w:color w:val="000000"/>
          <w:sz w:val="28"/>
          <w:lang w:val="ru-RU"/>
        </w:rPr>
        <w:lastRenderedPageBreak/>
        <w:t xml:space="preserve">акты, государственные документы стратегического характера, публикации в </w:t>
      </w:r>
      <w:proofErr w:type="spellStart"/>
      <w:r w:rsidRPr="00F45BC9">
        <w:rPr>
          <w:rFonts w:ascii="Times New Roman" w:hAnsi="Times New Roman"/>
          <w:color w:val="000000"/>
          <w:sz w:val="28"/>
          <w:lang w:val="ru-RU"/>
        </w:rPr>
        <w:t>СМИ;осуществлять</w:t>
      </w:r>
      <w:proofErr w:type="spellEnd"/>
      <w:r w:rsidRPr="00F45BC9">
        <w:rPr>
          <w:rFonts w:ascii="Times New Roman" w:hAnsi="Times New Roman"/>
          <w:color w:val="000000"/>
          <w:sz w:val="28"/>
          <w:lang w:val="ru-RU"/>
        </w:rPr>
        <w:t xml:space="preserve">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7) 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3A3BB7" w:rsidRPr="00F45BC9" w:rsidRDefault="00F45BC9">
      <w:pPr>
        <w:spacing w:after="0"/>
        <w:ind w:firstLine="600"/>
        <w:jc w:val="both"/>
        <w:rPr>
          <w:lang w:val="ru-RU"/>
        </w:rPr>
      </w:pPr>
      <w:r w:rsidRPr="00F45BC9">
        <w:rPr>
          <w:rFonts w:ascii="Times New Roman" w:hAnsi="Times New Roman"/>
          <w:color w:val="000000"/>
          <w:sz w:val="28"/>
          <w:lang w:val="ru-RU"/>
        </w:rPr>
        <w:t>8)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9)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w:t>
      </w:r>
      <w:r w:rsidRPr="00F45BC9">
        <w:rPr>
          <w:rFonts w:ascii="Times New Roman" w:hAnsi="Times New Roman"/>
          <w:color w:val="000000"/>
          <w:sz w:val="28"/>
          <w:lang w:val="ru-RU"/>
        </w:rPr>
        <w:lastRenderedPageBreak/>
        <w:t>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F45BC9">
        <w:rPr>
          <w:rFonts w:ascii="Times New Roman" w:hAnsi="Times New Roman"/>
          <w:color w:val="000000"/>
          <w:sz w:val="28"/>
          <w:lang w:val="ru-RU"/>
        </w:rPr>
        <w:t>этносоциальные</w:t>
      </w:r>
      <w:proofErr w:type="spellEnd"/>
      <w:r w:rsidRPr="00F45BC9">
        <w:rPr>
          <w:rFonts w:ascii="Times New Roman" w:hAnsi="Times New Roman"/>
          <w:color w:val="000000"/>
          <w:sz w:val="28"/>
          <w:lang w:val="ru-RU"/>
        </w:rPr>
        <w:t>,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3A3BB7" w:rsidRPr="00F45BC9" w:rsidRDefault="00F45BC9">
      <w:pPr>
        <w:spacing w:after="0"/>
        <w:ind w:firstLine="600"/>
        <w:jc w:val="both"/>
        <w:rPr>
          <w:lang w:val="ru-RU"/>
        </w:rPr>
      </w:pPr>
      <w:r w:rsidRPr="00F45BC9">
        <w:rPr>
          <w:rFonts w:ascii="Times New Roman" w:hAnsi="Times New Roman"/>
          <w:color w:val="000000"/>
          <w:sz w:val="28"/>
          <w:lang w:val="ru-RU"/>
        </w:rPr>
        <w:t>10) 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3A3BB7" w:rsidRPr="00F45BC9" w:rsidRDefault="00F45BC9">
      <w:pPr>
        <w:spacing w:after="0"/>
        <w:ind w:firstLine="600"/>
        <w:jc w:val="both"/>
        <w:rPr>
          <w:lang w:val="ru-RU"/>
        </w:rPr>
      </w:pPr>
      <w:r w:rsidRPr="00F45BC9">
        <w:rPr>
          <w:rFonts w:ascii="Times New Roman" w:hAnsi="Times New Roman"/>
          <w:color w:val="000000"/>
          <w:sz w:val="28"/>
          <w:lang w:val="ru-RU"/>
        </w:rPr>
        <w:t>11) 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p w:rsidR="003A3BB7" w:rsidRPr="00F45BC9" w:rsidRDefault="00F45BC9">
      <w:pPr>
        <w:spacing w:after="0"/>
        <w:ind w:firstLine="600"/>
        <w:jc w:val="both"/>
        <w:rPr>
          <w:lang w:val="ru-RU"/>
        </w:rPr>
      </w:pPr>
      <w:r w:rsidRPr="00F45BC9">
        <w:rPr>
          <w:rFonts w:ascii="Times New Roman" w:hAnsi="Times New Roman"/>
          <w:color w:val="000000"/>
          <w:sz w:val="28"/>
          <w:lang w:val="ru-RU"/>
        </w:rPr>
        <w:lastRenderedPageBreak/>
        <w:t>12)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3A3BB7" w:rsidRPr="00F45BC9" w:rsidRDefault="003A3BB7">
      <w:pPr>
        <w:rPr>
          <w:lang w:val="ru-RU"/>
        </w:rPr>
        <w:sectPr w:rsidR="003A3BB7" w:rsidRPr="00F45BC9">
          <w:pgSz w:w="11906" w:h="16383"/>
          <w:pgMar w:top="1134" w:right="850" w:bottom="1134" w:left="1701" w:header="720" w:footer="720" w:gutter="0"/>
          <w:cols w:space="720"/>
        </w:sectPr>
      </w:pPr>
    </w:p>
    <w:p w:rsidR="003A3BB7" w:rsidRDefault="00F45BC9">
      <w:pPr>
        <w:spacing w:after="0"/>
        <w:ind w:left="120"/>
      </w:pPr>
      <w:bookmarkStart w:id="5" w:name="block-94007982"/>
      <w:bookmarkEnd w:id="4"/>
      <w:r w:rsidRPr="00F45BC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3A3BB7" w:rsidRDefault="00F45BC9">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2"/>
        <w:gridCol w:w="5470"/>
        <w:gridCol w:w="1220"/>
        <w:gridCol w:w="1841"/>
        <w:gridCol w:w="1910"/>
        <w:gridCol w:w="2397"/>
      </w:tblGrid>
      <w:tr w:rsidR="003A3BB7">
        <w:trPr>
          <w:trHeight w:val="144"/>
          <w:tblCellSpacing w:w="20" w:type="nil"/>
        </w:trPr>
        <w:tc>
          <w:tcPr>
            <w:tcW w:w="487" w:type="dxa"/>
            <w:vMerge w:val="restart"/>
            <w:tcMar>
              <w:top w:w="50" w:type="dxa"/>
              <w:left w:w="100" w:type="dxa"/>
            </w:tcMar>
            <w:vAlign w:val="center"/>
          </w:tcPr>
          <w:p w:rsidR="003A3BB7" w:rsidRDefault="00F45BC9">
            <w:pPr>
              <w:spacing w:after="0"/>
              <w:ind w:left="135"/>
            </w:pPr>
            <w:r>
              <w:rPr>
                <w:rFonts w:ascii="Times New Roman" w:hAnsi="Times New Roman"/>
                <w:b/>
                <w:color w:val="000000"/>
                <w:sz w:val="24"/>
              </w:rPr>
              <w:t xml:space="preserve">№ п/п </w:t>
            </w:r>
          </w:p>
          <w:p w:rsidR="003A3BB7" w:rsidRDefault="003A3BB7">
            <w:pPr>
              <w:spacing w:after="0"/>
              <w:ind w:left="135"/>
            </w:pPr>
          </w:p>
        </w:tc>
        <w:tc>
          <w:tcPr>
            <w:tcW w:w="3256" w:type="dxa"/>
            <w:vMerge w:val="restart"/>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3A3BB7" w:rsidRDefault="003A3BB7">
            <w:pPr>
              <w:spacing w:after="0"/>
              <w:ind w:left="135"/>
            </w:pPr>
          </w:p>
        </w:tc>
        <w:tc>
          <w:tcPr>
            <w:tcW w:w="0" w:type="auto"/>
            <w:gridSpan w:val="3"/>
            <w:tcMar>
              <w:top w:w="50" w:type="dxa"/>
              <w:left w:w="100" w:type="dxa"/>
            </w:tcMar>
            <w:vAlign w:val="center"/>
          </w:tcPr>
          <w:p w:rsidR="003A3BB7" w:rsidRDefault="00F45BC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75" w:type="dxa"/>
            <w:vMerge w:val="restart"/>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A3BB7" w:rsidRDefault="003A3BB7">
            <w:pPr>
              <w:spacing w:after="0"/>
              <w:ind w:left="135"/>
            </w:pPr>
          </w:p>
        </w:tc>
      </w:tr>
      <w:tr w:rsidR="003A3BB7">
        <w:trPr>
          <w:trHeight w:val="144"/>
          <w:tblCellSpacing w:w="20" w:type="nil"/>
        </w:trPr>
        <w:tc>
          <w:tcPr>
            <w:tcW w:w="0" w:type="auto"/>
            <w:vMerge/>
            <w:tcBorders>
              <w:top w:val="nil"/>
            </w:tcBorders>
            <w:tcMar>
              <w:top w:w="50" w:type="dxa"/>
              <w:left w:w="100" w:type="dxa"/>
            </w:tcMar>
          </w:tcPr>
          <w:p w:rsidR="003A3BB7" w:rsidRDefault="003A3BB7"/>
        </w:tc>
        <w:tc>
          <w:tcPr>
            <w:tcW w:w="0" w:type="auto"/>
            <w:vMerge/>
            <w:tcBorders>
              <w:top w:val="nil"/>
            </w:tcBorders>
            <w:tcMar>
              <w:top w:w="50" w:type="dxa"/>
              <w:left w:w="100" w:type="dxa"/>
            </w:tcMar>
          </w:tcPr>
          <w:p w:rsidR="003A3BB7" w:rsidRDefault="003A3BB7"/>
        </w:tc>
        <w:tc>
          <w:tcPr>
            <w:tcW w:w="952"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A3BB7" w:rsidRDefault="003A3BB7">
            <w:pPr>
              <w:spacing w:after="0"/>
              <w:ind w:left="135"/>
            </w:pPr>
          </w:p>
        </w:tc>
        <w:tc>
          <w:tcPr>
            <w:tcW w:w="1670"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BB7" w:rsidRDefault="003A3BB7">
            <w:pPr>
              <w:spacing w:after="0"/>
              <w:ind w:left="135"/>
            </w:pPr>
          </w:p>
        </w:tc>
        <w:tc>
          <w:tcPr>
            <w:tcW w:w="1759"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BB7" w:rsidRDefault="003A3BB7">
            <w:pPr>
              <w:spacing w:after="0"/>
              <w:ind w:left="135"/>
            </w:pPr>
          </w:p>
        </w:tc>
        <w:tc>
          <w:tcPr>
            <w:tcW w:w="0" w:type="auto"/>
            <w:vMerge/>
            <w:tcBorders>
              <w:top w:val="nil"/>
            </w:tcBorders>
            <w:tcMar>
              <w:top w:w="50" w:type="dxa"/>
              <w:left w:w="100" w:type="dxa"/>
            </w:tcMar>
          </w:tcPr>
          <w:p w:rsidR="003A3BB7" w:rsidRDefault="003A3BB7"/>
        </w:tc>
      </w:tr>
      <w:tr w:rsidR="003A3BB7">
        <w:trPr>
          <w:trHeight w:val="144"/>
          <w:tblCellSpacing w:w="20" w:type="nil"/>
        </w:trPr>
        <w:tc>
          <w:tcPr>
            <w:tcW w:w="0" w:type="auto"/>
            <w:gridSpan w:val="6"/>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1.1</w:t>
            </w:r>
          </w:p>
        </w:tc>
        <w:tc>
          <w:tcPr>
            <w:tcW w:w="3256"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952"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1.2</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Социальное положение личности в обществе и пути его изменения</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1.3</w:t>
            </w:r>
          </w:p>
        </w:tc>
        <w:tc>
          <w:tcPr>
            <w:tcW w:w="3256"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52"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1.4</w:t>
            </w:r>
          </w:p>
        </w:tc>
        <w:tc>
          <w:tcPr>
            <w:tcW w:w="3256"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нации</w:t>
            </w:r>
            <w:proofErr w:type="spellEnd"/>
          </w:p>
        </w:tc>
        <w:tc>
          <w:tcPr>
            <w:tcW w:w="952"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1.5</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Социальные нормы и социальный контроль</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1.6</w:t>
            </w:r>
          </w:p>
        </w:tc>
        <w:tc>
          <w:tcPr>
            <w:tcW w:w="3256"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w:t>
            </w:r>
            <w:proofErr w:type="spellEnd"/>
          </w:p>
        </w:tc>
        <w:tc>
          <w:tcPr>
            <w:tcW w:w="952"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1.7</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Повторительно-обобщающий урок по разделу «Социальная сфера»</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0" w:type="auto"/>
            <w:gridSpan w:val="2"/>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A3BB7" w:rsidRDefault="003A3BB7"/>
        </w:tc>
      </w:tr>
      <w:tr w:rsidR="003A3BB7">
        <w:trPr>
          <w:trHeight w:val="144"/>
          <w:tblCellSpacing w:w="20" w:type="nil"/>
        </w:trPr>
        <w:tc>
          <w:tcPr>
            <w:tcW w:w="0" w:type="auto"/>
            <w:gridSpan w:val="6"/>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2.1</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Политическая власть и политические отношения</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2.2</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Политическая система. Государство — основной институт политической системы</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2.3</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Государство Российская Федерация. Государственное управление в Российской Федерации</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2.4</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 xml:space="preserve">Политическая культура общества и </w:t>
            </w:r>
            <w:proofErr w:type="spellStart"/>
            <w:r w:rsidRPr="00F45BC9">
              <w:rPr>
                <w:rFonts w:ascii="Times New Roman" w:hAnsi="Times New Roman"/>
                <w:color w:val="000000"/>
                <w:sz w:val="24"/>
                <w:lang w:val="ru-RU"/>
              </w:rPr>
              <w:t>личности.Политическая</w:t>
            </w:r>
            <w:proofErr w:type="spellEnd"/>
            <w:r w:rsidRPr="00F45BC9">
              <w:rPr>
                <w:rFonts w:ascii="Times New Roman" w:hAnsi="Times New Roman"/>
                <w:color w:val="000000"/>
                <w:sz w:val="24"/>
                <w:lang w:val="ru-RU"/>
              </w:rPr>
              <w:t xml:space="preserve"> идеология</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lastRenderedPageBreak/>
              <w:t>2.5</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Политический процесс и его участники</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2.6</w:t>
            </w:r>
          </w:p>
        </w:tc>
        <w:tc>
          <w:tcPr>
            <w:tcW w:w="3256"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Избирательная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952"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2.7</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Политические элиты и политическое лидерство</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2.8</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Повторительно-обобщающий урок по разделу «Политическая сфера»</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0" w:type="auto"/>
            <w:gridSpan w:val="2"/>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3A3BB7" w:rsidRDefault="003A3BB7"/>
        </w:tc>
      </w:tr>
      <w:tr w:rsidR="003A3BB7" w:rsidRPr="00635687">
        <w:trPr>
          <w:trHeight w:val="144"/>
          <w:tblCellSpacing w:w="20" w:type="nil"/>
        </w:trPr>
        <w:tc>
          <w:tcPr>
            <w:tcW w:w="0" w:type="auto"/>
            <w:gridSpan w:val="6"/>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b/>
                <w:color w:val="000000"/>
                <w:sz w:val="24"/>
                <w:lang w:val="ru-RU"/>
              </w:rPr>
              <w:t>Раздел 3.</w:t>
            </w:r>
            <w:r w:rsidRPr="00F45BC9">
              <w:rPr>
                <w:rFonts w:ascii="Times New Roman" w:hAnsi="Times New Roman"/>
                <w:color w:val="000000"/>
                <w:sz w:val="24"/>
                <w:lang w:val="ru-RU"/>
              </w:rPr>
              <w:t xml:space="preserve"> Правовое регулирование общественных отношений в Российской Федерации</w:t>
            </w: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3.1</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Система права. Правовые отношения. Правонарушения</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3.2</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Конституционные права, свободы и обязанности человека и гражданина в Российской Федерации</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3.3</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Правовое регулирование гражданских, семейных, трудовых правоотношений</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3.4</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Правовое регулирование налоговых, образовательных, административных, уголовных правовых отношений, экологическое законодательство</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3.5</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Основные принципы конституционного, арбитражного, гражданского, административного, уголовного процессов</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487" w:type="dxa"/>
            <w:tcMar>
              <w:top w:w="50" w:type="dxa"/>
              <w:left w:w="100" w:type="dxa"/>
            </w:tcMar>
            <w:vAlign w:val="center"/>
          </w:tcPr>
          <w:p w:rsidR="003A3BB7" w:rsidRDefault="00F45BC9">
            <w:pPr>
              <w:spacing w:after="0"/>
            </w:pPr>
            <w:r>
              <w:rPr>
                <w:rFonts w:ascii="Times New Roman" w:hAnsi="Times New Roman"/>
                <w:color w:val="000000"/>
                <w:sz w:val="24"/>
              </w:rPr>
              <w:t>3.6</w:t>
            </w:r>
          </w:p>
        </w:tc>
        <w:tc>
          <w:tcPr>
            <w:tcW w:w="3256"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Повторительно-обобщающий урок по разделу «Правовое регулирование общественных отношений в Российской Федерации»</w:t>
            </w:r>
          </w:p>
        </w:tc>
        <w:tc>
          <w:tcPr>
            <w:tcW w:w="952"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0" w:type="auto"/>
            <w:gridSpan w:val="2"/>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96"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3A3BB7" w:rsidRDefault="003A3BB7"/>
        </w:tc>
      </w:tr>
      <w:tr w:rsidR="003A3BB7">
        <w:trPr>
          <w:trHeight w:val="144"/>
          <w:tblCellSpacing w:w="20" w:type="nil"/>
        </w:trPr>
        <w:tc>
          <w:tcPr>
            <w:tcW w:w="0" w:type="auto"/>
            <w:gridSpan w:val="2"/>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496"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70" w:type="dxa"/>
            <w:tcMar>
              <w:top w:w="50" w:type="dxa"/>
              <w:left w:w="100" w:type="dxa"/>
            </w:tcMar>
            <w:vAlign w:val="center"/>
          </w:tcPr>
          <w:p w:rsidR="003A3BB7" w:rsidRDefault="003A3BB7">
            <w:pPr>
              <w:spacing w:after="0"/>
              <w:ind w:left="135"/>
              <w:jc w:val="center"/>
            </w:pPr>
          </w:p>
        </w:tc>
        <w:tc>
          <w:tcPr>
            <w:tcW w:w="1759" w:type="dxa"/>
            <w:tcMar>
              <w:top w:w="50" w:type="dxa"/>
              <w:left w:w="100" w:type="dxa"/>
            </w:tcMar>
            <w:vAlign w:val="center"/>
          </w:tcPr>
          <w:p w:rsidR="003A3BB7" w:rsidRDefault="003A3BB7">
            <w:pPr>
              <w:spacing w:after="0"/>
              <w:ind w:left="135"/>
              <w:jc w:val="center"/>
            </w:pPr>
          </w:p>
        </w:tc>
        <w:tc>
          <w:tcPr>
            <w:tcW w:w="2575" w:type="dxa"/>
            <w:tcMar>
              <w:top w:w="50" w:type="dxa"/>
              <w:left w:w="100" w:type="dxa"/>
            </w:tcMar>
            <w:vAlign w:val="center"/>
          </w:tcPr>
          <w:p w:rsidR="003A3BB7" w:rsidRDefault="003A3BB7">
            <w:pPr>
              <w:spacing w:after="0"/>
              <w:ind w:left="135"/>
            </w:pPr>
          </w:p>
        </w:tc>
      </w:tr>
      <w:tr w:rsidR="003A3BB7">
        <w:trPr>
          <w:trHeight w:val="144"/>
          <w:tblCellSpacing w:w="20" w:type="nil"/>
        </w:trPr>
        <w:tc>
          <w:tcPr>
            <w:tcW w:w="0" w:type="auto"/>
            <w:gridSpan w:val="2"/>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lastRenderedPageBreak/>
              <w:t>ОБЩЕЕ КОЛИЧЕСТВО ЧАСОВ ПО ПРОГРАММЕ</w:t>
            </w:r>
          </w:p>
        </w:tc>
        <w:tc>
          <w:tcPr>
            <w:tcW w:w="1496"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70"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0 </w:t>
            </w:r>
          </w:p>
        </w:tc>
        <w:tc>
          <w:tcPr>
            <w:tcW w:w="1759"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rsidR="003A3BB7" w:rsidRDefault="003A3BB7"/>
        </w:tc>
      </w:tr>
    </w:tbl>
    <w:p w:rsidR="003A3BB7" w:rsidRDefault="003A3BB7">
      <w:pPr>
        <w:sectPr w:rsidR="003A3BB7">
          <w:pgSz w:w="16383" w:h="11906" w:orient="landscape"/>
          <w:pgMar w:top="1134" w:right="850" w:bottom="1134" w:left="1701" w:header="720" w:footer="720" w:gutter="0"/>
          <w:cols w:space="720"/>
        </w:sectPr>
      </w:pPr>
    </w:p>
    <w:p w:rsidR="003A3BB7" w:rsidRDefault="00F45BC9">
      <w:pPr>
        <w:spacing w:after="0"/>
        <w:ind w:left="120"/>
      </w:pPr>
      <w:bookmarkStart w:id="6" w:name="block-94007983"/>
      <w:bookmarkEnd w:id="5"/>
      <w:r>
        <w:rPr>
          <w:rFonts w:ascii="Times New Roman" w:hAnsi="Times New Roman"/>
          <w:b/>
          <w:color w:val="000000"/>
          <w:sz w:val="28"/>
        </w:rPr>
        <w:lastRenderedPageBreak/>
        <w:t xml:space="preserve"> ПОУРОЧНОЕ ПЛАНИРОВАНИЕ </w:t>
      </w:r>
    </w:p>
    <w:p w:rsidR="003A3BB7" w:rsidRPr="00F45BC9" w:rsidRDefault="00F45BC9">
      <w:pPr>
        <w:spacing w:after="0"/>
        <w:ind w:left="120"/>
        <w:rPr>
          <w:lang w:val="ru-RU"/>
        </w:rPr>
      </w:pPr>
      <w:r w:rsidRPr="00F45BC9">
        <w:rPr>
          <w:rFonts w:ascii="Times New Roman" w:hAnsi="Times New Roman"/>
          <w:b/>
          <w:color w:val="000000"/>
          <w:sz w:val="28"/>
          <w:lang w:val="ru-RU"/>
        </w:rPr>
        <w:t xml:space="preserve"> 11 КЛАСС (ДЛЯ ОБУЧАЮЩИХСЯ В </w:t>
      </w:r>
      <w:r>
        <w:rPr>
          <w:rFonts w:ascii="Times New Roman" w:hAnsi="Times New Roman"/>
          <w:b/>
          <w:color w:val="000000"/>
          <w:sz w:val="28"/>
          <w:lang w:val="ru-RU"/>
        </w:rPr>
        <w:t>2026/27 УЧЕБНОМ ГОДУ</w:t>
      </w:r>
      <w:r w:rsidRPr="00F45BC9">
        <w:rPr>
          <w:rFonts w:ascii="Times New Roman" w:hAnsi="Times New Roman"/>
          <w:b/>
          <w:color w:val="000000"/>
          <w:sz w:val="28"/>
          <w:lang w:val="ru-RU"/>
        </w:rPr>
        <w:t xml:space="preserve">)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3"/>
        <w:gridCol w:w="4588"/>
        <w:gridCol w:w="1150"/>
        <w:gridCol w:w="1841"/>
        <w:gridCol w:w="1910"/>
        <w:gridCol w:w="1347"/>
        <w:gridCol w:w="2221"/>
      </w:tblGrid>
      <w:tr w:rsidR="003A3BB7" w:rsidTr="002A4D79">
        <w:trPr>
          <w:trHeight w:val="144"/>
          <w:tblCellSpacing w:w="20" w:type="nil"/>
        </w:trPr>
        <w:tc>
          <w:tcPr>
            <w:tcW w:w="951" w:type="dxa"/>
            <w:vMerge w:val="restart"/>
            <w:tcMar>
              <w:top w:w="50" w:type="dxa"/>
              <w:left w:w="100" w:type="dxa"/>
            </w:tcMar>
            <w:vAlign w:val="center"/>
          </w:tcPr>
          <w:p w:rsidR="003A3BB7" w:rsidRDefault="00F45BC9">
            <w:pPr>
              <w:spacing w:after="0"/>
              <w:ind w:left="135"/>
            </w:pPr>
            <w:r>
              <w:rPr>
                <w:rFonts w:ascii="Times New Roman" w:hAnsi="Times New Roman"/>
                <w:b/>
                <w:color w:val="000000"/>
                <w:sz w:val="24"/>
              </w:rPr>
              <w:t xml:space="preserve">№ п/п </w:t>
            </w:r>
          </w:p>
          <w:p w:rsidR="003A3BB7" w:rsidRDefault="003A3BB7">
            <w:pPr>
              <w:spacing w:after="0"/>
              <w:ind w:left="135"/>
            </w:pPr>
          </w:p>
        </w:tc>
        <w:tc>
          <w:tcPr>
            <w:tcW w:w="4573" w:type="dxa"/>
            <w:vMerge w:val="restart"/>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3A3BB7" w:rsidRDefault="003A3BB7">
            <w:pPr>
              <w:spacing w:after="0"/>
              <w:ind w:left="135"/>
            </w:pPr>
          </w:p>
        </w:tc>
        <w:tc>
          <w:tcPr>
            <w:tcW w:w="0" w:type="auto"/>
            <w:gridSpan w:val="3"/>
            <w:tcMar>
              <w:top w:w="50" w:type="dxa"/>
              <w:left w:w="100" w:type="dxa"/>
            </w:tcMar>
            <w:vAlign w:val="center"/>
          </w:tcPr>
          <w:p w:rsidR="003A3BB7" w:rsidRDefault="00F45BC9">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3A3BB7" w:rsidRDefault="003A3BB7">
            <w:pPr>
              <w:spacing w:after="0"/>
              <w:ind w:left="135"/>
            </w:pPr>
          </w:p>
        </w:tc>
        <w:tc>
          <w:tcPr>
            <w:tcW w:w="2221" w:type="dxa"/>
            <w:vMerge w:val="restart"/>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3A3BB7" w:rsidRDefault="003A3BB7">
            <w:pPr>
              <w:spacing w:after="0"/>
              <w:ind w:left="135"/>
            </w:pPr>
          </w:p>
        </w:tc>
      </w:tr>
      <w:tr w:rsidR="003A3BB7" w:rsidTr="002A4D79">
        <w:trPr>
          <w:trHeight w:val="144"/>
          <w:tblCellSpacing w:w="20" w:type="nil"/>
        </w:trPr>
        <w:tc>
          <w:tcPr>
            <w:tcW w:w="0" w:type="auto"/>
            <w:vMerge/>
            <w:tcBorders>
              <w:top w:val="nil"/>
            </w:tcBorders>
            <w:tcMar>
              <w:top w:w="50" w:type="dxa"/>
              <w:left w:w="100" w:type="dxa"/>
            </w:tcMar>
          </w:tcPr>
          <w:p w:rsidR="003A3BB7" w:rsidRDefault="003A3BB7"/>
        </w:tc>
        <w:tc>
          <w:tcPr>
            <w:tcW w:w="0" w:type="auto"/>
            <w:vMerge/>
            <w:tcBorders>
              <w:top w:val="nil"/>
            </w:tcBorders>
            <w:tcMar>
              <w:top w:w="50" w:type="dxa"/>
              <w:left w:w="100" w:type="dxa"/>
            </w:tcMar>
          </w:tcPr>
          <w:p w:rsidR="003A3BB7" w:rsidRDefault="003A3BB7"/>
        </w:tc>
        <w:tc>
          <w:tcPr>
            <w:tcW w:w="1197"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3A3BB7" w:rsidRDefault="003A3BB7">
            <w:pPr>
              <w:spacing w:after="0"/>
              <w:ind w:left="135"/>
            </w:pPr>
          </w:p>
        </w:tc>
        <w:tc>
          <w:tcPr>
            <w:tcW w:w="1841"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BB7" w:rsidRDefault="003A3BB7">
            <w:pPr>
              <w:spacing w:after="0"/>
              <w:ind w:left="135"/>
            </w:pPr>
          </w:p>
        </w:tc>
        <w:tc>
          <w:tcPr>
            <w:tcW w:w="1910" w:type="dxa"/>
            <w:tcMar>
              <w:top w:w="50" w:type="dxa"/>
              <w:left w:w="100" w:type="dxa"/>
            </w:tcMar>
            <w:vAlign w:val="center"/>
          </w:tcPr>
          <w:p w:rsidR="003A3BB7" w:rsidRDefault="00F45BC9">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3A3BB7" w:rsidRDefault="003A3BB7">
            <w:pPr>
              <w:spacing w:after="0"/>
              <w:ind w:left="135"/>
            </w:pPr>
          </w:p>
        </w:tc>
        <w:tc>
          <w:tcPr>
            <w:tcW w:w="0" w:type="auto"/>
            <w:vMerge/>
            <w:tcBorders>
              <w:top w:val="nil"/>
            </w:tcBorders>
            <w:tcMar>
              <w:top w:w="50" w:type="dxa"/>
              <w:left w:w="100" w:type="dxa"/>
            </w:tcMar>
          </w:tcPr>
          <w:p w:rsidR="003A3BB7" w:rsidRDefault="003A3BB7"/>
        </w:tc>
        <w:tc>
          <w:tcPr>
            <w:tcW w:w="0" w:type="auto"/>
            <w:vMerge/>
            <w:tcBorders>
              <w:top w:val="nil"/>
            </w:tcBorders>
            <w:tcMar>
              <w:top w:w="50" w:type="dxa"/>
              <w:left w:w="100" w:type="dxa"/>
            </w:tcMar>
          </w:tcPr>
          <w:p w:rsidR="003A3BB7" w:rsidRDefault="003A3BB7"/>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02.09.26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стратификация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общества</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07.09.26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3</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Социальное положение личности в обществе и пути его изменения</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09.09.26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4</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Социальная мобильность и ее виды</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14.09.26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5</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16.09.26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6</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21.09.26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7</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Этнические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общности</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нации</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23.09.26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8</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Национальная политика в Российской Федерации</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28.09.26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9</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Социальные нормы и отклоняющееся поведение</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30.09.26</w:t>
            </w:r>
          </w:p>
        </w:tc>
        <w:tc>
          <w:tcPr>
            <w:tcW w:w="2221" w:type="dxa"/>
            <w:tcMar>
              <w:top w:w="50" w:type="dxa"/>
              <w:left w:w="100" w:type="dxa"/>
            </w:tcMar>
            <w:vAlign w:val="center"/>
          </w:tcPr>
          <w:p w:rsidR="003A3BB7" w:rsidRDefault="003A3BB7">
            <w:pPr>
              <w:spacing w:after="0"/>
              <w:ind w:left="135"/>
            </w:pPr>
          </w:p>
        </w:tc>
      </w:tr>
      <w:tr w:rsidR="003A3BB7" w:rsidRPr="002A4D79"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10</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Социальный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05.10.26</w:t>
            </w:r>
          </w:p>
        </w:tc>
        <w:tc>
          <w:tcPr>
            <w:tcW w:w="2221" w:type="dxa"/>
            <w:tcMar>
              <w:top w:w="50" w:type="dxa"/>
              <w:left w:w="100" w:type="dxa"/>
            </w:tcMar>
            <w:vAlign w:val="center"/>
          </w:tcPr>
          <w:p w:rsidR="003A3BB7" w:rsidRPr="002A4D79" w:rsidRDefault="003A3BB7">
            <w:pPr>
              <w:spacing w:after="0"/>
              <w:ind w:left="135"/>
              <w:rPr>
                <w:lang w:val="ru-RU"/>
              </w:rPr>
            </w:pPr>
          </w:p>
        </w:tc>
      </w:tr>
      <w:tr w:rsidR="003A3BB7" w:rsidRPr="002A4D79" w:rsidTr="002A4D79">
        <w:trPr>
          <w:trHeight w:val="144"/>
          <w:tblCellSpacing w:w="20" w:type="nil"/>
        </w:trPr>
        <w:tc>
          <w:tcPr>
            <w:tcW w:w="951" w:type="dxa"/>
            <w:tcMar>
              <w:top w:w="50" w:type="dxa"/>
              <w:left w:w="100" w:type="dxa"/>
            </w:tcMar>
            <w:vAlign w:val="center"/>
          </w:tcPr>
          <w:p w:rsidR="003A3BB7" w:rsidRPr="002A4D79" w:rsidRDefault="00F45BC9">
            <w:pPr>
              <w:spacing w:after="0"/>
              <w:rPr>
                <w:lang w:val="ru-RU"/>
              </w:rPr>
            </w:pPr>
            <w:r w:rsidRPr="002A4D79">
              <w:rPr>
                <w:rFonts w:ascii="Times New Roman" w:hAnsi="Times New Roman"/>
                <w:color w:val="000000"/>
                <w:sz w:val="24"/>
                <w:lang w:val="ru-RU"/>
              </w:rPr>
              <w:t>11</w:t>
            </w:r>
          </w:p>
        </w:tc>
        <w:tc>
          <w:tcPr>
            <w:tcW w:w="4573" w:type="dxa"/>
            <w:tcMar>
              <w:top w:w="50" w:type="dxa"/>
              <w:left w:w="100" w:type="dxa"/>
            </w:tcMar>
            <w:vAlign w:val="center"/>
          </w:tcPr>
          <w:p w:rsidR="003A3BB7" w:rsidRPr="002A4D79" w:rsidRDefault="00F45BC9">
            <w:pPr>
              <w:spacing w:after="0"/>
              <w:ind w:left="135"/>
              <w:rPr>
                <w:lang w:val="ru-RU"/>
              </w:rPr>
            </w:pPr>
            <w:r w:rsidRPr="002A4D79">
              <w:rPr>
                <w:rFonts w:ascii="Times New Roman" w:hAnsi="Times New Roman"/>
                <w:color w:val="000000"/>
                <w:sz w:val="24"/>
                <w:lang w:val="ru-RU"/>
              </w:rPr>
              <w:t>Социальный конфликт</w:t>
            </w:r>
          </w:p>
        </w:tc>
        <w:tc>
          <w:tcPr>
            <w:tcW w:w="1197" w:type="dxa"/>
            <w:tcMar>
              <w:top w:w="50" w:type="dxa"/>
              <w:left w:w="100" w:type="dxa"/>
            </w:tcMar>
            <w:vAlign w:val="center"/>
          </w:tcPr>
          <w:p w:rsidR="003A3BB7" w:rsidRPr="002A4D79" w:rsidRDefault="00F45BC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3A3BB7" w:rsidRPr="002A4D79" w:rsidRDefault="003A3BB7">
            <w:pPr>
              <w:spacing w:after="0"/>
              <w:ind w:left="135"/>
              <w:jc w:val="center"/>
              <w:rPr>
                <w:lang w:val="ru-RU"/>
              </w:rPr>
            </w:pPr>
          </w:p>
        </w:tc>
        <w:tc>
          <w:tcPr>
            <w:tcW w:w="1910" w:type="dxa"/>
            <w:tcMar>
              <w:top w:w="50" w:type="dxa"/>
              <w:left w:w="100" w:type="dxa"/>
            </w:tcMar>
            <w:vAlign w:val="center"/>
          </w:tcPr>
          <w:p w:rsidR="003A3BB7" w:rsidRPr="002A4D79" w:rsidRDefault="003A3BB7">
            <w:pPr>
              <w:spacing w:after="0"/>
              <w:ind w:left="135"/>
              <w:jc w:val="center"/>
              <w:rPr>
                <w:lang w:val="ru-RU"/>
              </w:rPr>
            </w:pPr>
          </w:p>
        </w:tc>
        <w:tc>
          <w:tcPr>
            <w:tcW w:w="1347" w:type="dxa"/>
            <w:tcMar>
              <w:top w:w="50" w:type="dxa"/>
              <w:left w:w="100" w:type="dxa"/>
            </w:tcMar>
            <w:vAlign w:val="center"/>
          </w:tcPr>
          <w:p w:rsidR="003A3BB7" w:rsidRPr="002A4D79" w:rsidRDefault="002A4D79">
            <w:pPr>
              <w:spacing w:after="0"/>
              <w:ind w:left="135"/>
              <w:rPr>
                <w:lang w:val="ru-RU"/>
              </w:rPr>
            </w:pPr>
            <w:r>
              <w:rPr>
                <w:lang w:val="ru-RU"/>
              </w:rPr>
              <w:t>07.10.26</w:t>
            </w:r>
          </w:p>
        </w:tc>
        <w:tc>
          <w:tcPr>
            <w:tcW w:w="2221" w:type="dxa"/>
            <w:tcMar>
              <w:top w:w="50" w:type="dxa"/>
              <w:left w:w="100" w:type="dxa"/>
            </w:tcMar>
            <w:vAlign w:val="center"/>
          </w:tcPr>
          <w:p w:rsidR="003A3BB7" w:rsidRPr="002A4D79" w:rsidRDefault="003A3BB7">
            <w:pPr>
              <w:spacing w:after="0"/>
              <w:ind w:left="135"/>
              <w:rPr>
                <w:lang w:val="ru-RU"/>
              </w:rPr>
            </w:pPr>
          </w:p>
        </w:tc>
      </w:tr>
      <w:tr w:rsidR="003A3BB7" w:rsidRPr="002A4D79" w:rsidTr="002A4D79">
        <w:trPr>
          <w:trHeight w:val="144"/>
          <w:tblCellSpacing w:w="20" w:type="nil"/>
        </w:trPr>
        <w:tc>
          <w:tcPr>
            <w:tcW w:w="951" w:type="dxa"/>
            <w:tcMar>
              <w:top w:w="50" w:type="dxa"/>
              <w:left w:w="100" w:type="dxa"/>
            </w:tcMar>
            <w:vAlign w:val="center"/>
          </w:tcPr>
          <w:p w:rsidR="003A3BB7" w:rsidRPr="002A4D79" w:rsidRDefault="00F45BC9">
            <w:pPr>
              <w:spacing w:after="0"/>
              <w:rPr>
                <w:lang w:val="ru-RU"/>
              </w:rPr>
            </w:pPr>
            <w:r w:rsidRPr="002A4D79">
              <w:rPr>
                <w:rFonts w:ascii="Times New Roman" w:hAnsi="Times New Roman"/>
                <w:color w:val="000000"/>
                <w:sz w:val="24"/>
                <w:lang w:val="ru-RU"/>
              </w:rPr>
              <w:t>12</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Особенности профессиональной деятельности социолога и социального психолога</w:t>
            </w:r>
          </w:p>
        </w:tc>
        <w:tc>
          <w:tcPr>
            <w:tcW w:w="1197" w:type="dxa"/>
            <w:tcMar>
              <w:top w:w="50" w:type="dxa"/>
              <w:left w:w="100" w:type="dxa"/>
            </w:tcMar>
            <w:vAlign w:val="center"/>
          </w:tcPr>
          <w:p w:rsidR="003A3BB7" w:rsidRPr="002A4D79" w:rsidRDefault="00F45BC9">
            <w:pPr>
              <w:spacing w:after="0"/>
              <w:ind w:left="135"/>
              <w:jc w:val="center"/>
              <w:rPr>
                <w:lang w:val="ru-RU"/>
              </w:rPr>
            </w:pPr>
            <w:r w:rsidRPr="00F45BC9">
              <w:rPr>
                <w:rFonts w:ascii="Times New Roman" w:hAnsi="Times New Roman"/>
                <w:color w:val="000000"/>
                <w:sz w:val="24"/>
                <w:lang w:val="ru-RU"/>
              </w:rPr>
              <w:t xml:space="preserve"> </w:t>
            </w:r>
            <w:r w:rsidRPr="002A4D79">
              <w:rPr>
                <w:rFonts w:ascii="Times New Roman" w:hAnsi="Times New Roman"/>
                <w:color w:val="000000"/>
                <w:sz w:val="24"/>
                <w:lang w:val="ru-RU"/>
              </w:rPr>
              <w:t xml:space="preserve">1 </w:t>
            </w:r>
          </w:p>
        </w:tc>
        <w:tc>
          <w:tcPr>
            <w:tcW w:w="1841" w:type="dxa"/>
            <w:tcMar>
              <w:top w:w="50" w:type="dxa"/>
              <w:left w:w="100" w:type="dxa"/>
            </w:tcMar>
            <w:vAlign w:val="center"/>
          </w:tcPr>
          <w:p w:rsidR="003A3BB7" w:rsidRPr="002A4D79" w:rsidRDefault="003A3BB7">
            <w:pPr>
              <w:spacing w:after="0"/>
              <w:ind w:left="135"/>
              <w:jc w:val="center"/>
              <w:rPr>
                <w:lang w:val="ru-RU"/>
              </w:rPr>
            </w:pPr>
          </w:p>
        </w:tc>
        <w:tc>
          <w:tcPr>
            <w:tcW w:w="1910" w:type="dxa"/>
            <w:tcMar>
              <w:top w:w="50" w:type="dxa"/>
              <w:left w:w="100" w:type="dxa"/>
            </w:tcMar>
            <w:vAlign w:val="center"/>
          </w:tcPr>
          <w:p w:rsidR="003A3BB7" w:rsidRPr="002A4D79" w:rsidRDefault="003A3BB7">
            <w:pPr>
              <w:spacing w:after="0"/>
              <w:ind w:left="135"/>
              <w:jc w:val="center"/>
              <w:rPr>
                <w:lang w:val="ru-RU"/>
              </w:rPr>
            </w:pPr>
          </w:p>
        </w:tc>
        <w:tc>
          <w:tcPr>
            <w:tcW w:w="1347" w:type="dxa"/>
            <w:tcMar>
              <w:top w:w="50" w:type="dxa"/>
              <w:left w:w="100" w:type="dxa"/>
            </w:tcMar>
            <w:vAlign w:val="center"/>
          </w:tcPr>
          <w:p w:rsidR="003A3BB7" w:rsidRPr="002A4D79" w:rsidRDefault="002A4D79">
            <w:pPr>
              <w:spacing w:after="0"/>
              <w:ind w:left="135"/>
              <w:rPr>
                <w:lang w:val="ru-RU"/>
              </w:rPr>
            </w:pPr>
            <w:r>
              <w:rPr>
                <w:lang w:val="ru-RU"/>
              </w:rPr>
              <w:t>12.10.26</w:t>
            </w:r>
          </w:p>
        </w:tc>
        <w:tc>
          <w:tcPr>
            <w:tcW w:w="2221" w:type="dxa"/>
            <w:tcMar>
              <w:top w:w="50" w:type="dxa"/>
              <w:left w:w="100" w:type="dxa"/>
            </w:tcMar>
            <w:vAlign w:val="center"/>
          </w:tcPr>
          <w:p w:rsidR="003A3BB7" w:rsidRPr="002A4D79" w:rsidRDefault="003A3BB7">
            <w:pPr>
              <w:spacing w:after="0"/>
              <w:ind w:left="135"/>
              <w:rPr>
                <w:lang w:val="ru-RU"/>
              </w:rPr>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sidRPr="002A4D79">
              <w:rPr>
                <w:rFonts w:ascii="Times New Roman" w:hAnsi="Times New Roman"/>
                <w:color w:val="000000"/>
                <w:sz w:val="24"/>
                <w:lang w:val="ru-RU"/>
              </w:rPr>
              <w:t>1</w:t>
            </w:r>
            <w:r>
              <w:rPr>
                <w:rFonts w:ascii="Times New Roman" w:hAnsi="Times New Roman"/>
                <w:color w:val="000000"/>
                <w:sz w:val="24"/>
              </w:rPr>
              <w:t>3</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Повторительно-обобщающий урок по теме "Социальная сфера"</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14.10.26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lastRenderedPageBreak/>
              <w:t>14</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Повторительно-обобщающий урок по теме "Социальная сфера"</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19.10.26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15</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Политическая власть и политические отношения</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21.10.26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16</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09.11.26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17</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11.11.26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18</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Государство - основной институт политической системы</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16.11.26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19</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18.11.26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20</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Основы конституционного строя Российской Федерации</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23.11.26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21</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Основы конституционного строя Российской Федерации</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25.11.26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22</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Государство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Федерация</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30.11.26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23</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Государственное управление в Российской Федерации</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02.12.26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24</w:t>
            </w:r>
          </w:p>
        </w:tc>
        <w:tc>
          <w:tcPr>
            <w:tcW w:w="4573" w:type="dxa"/>
            <w:tcMar>
              <w:top w:w="50" w:type="dxa"/>
              <w:left w:w="100" w:type="dxa"/>
            </w:tcMar>
            <w:vAlign w:val="center"/>
          </w:tcPr>
          <w:p w:rsidR="003A3BB7" w:rsidRDefault="00F45BC9">
            <w:pPr>
              <w:spacing w:after="0"/>
              <w:ind w:left="135"/>
            </w:pPr>
            <w:proofErr w:type="spellStart"/>
            <w:r>
              <w:rPr>
                <w:rFonts w:ascii="Times New Roman" w:hAnsi="Times New Roman"/>
                <w:color w:val="000000"/>
                <w:sz w:val="24"/>
              </w:rPr>
              <w:t>Национальная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безопасность</w:t>
            </w:r>
            <w:proofErr w:type="spellEnd"/>
          </w:p>
        </w:tc>
        <w:tc>
          <w:tcPr>
            <w:tcW w:w="1197" w:type="dxa"/>
            <w:tcMar>
              <w:top w:w="50" w:type="dxa"/>
              <w:left w:w="100" w:type="dxa"/>
            </w:tcMar>
            <w:vAlign w:val="center"/>
          </w:tcPr>
          <w:p w:rsidR="003A3BB7" w:rsidRDefault="00F45BC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07.12.26</w:t>
            </w:r>
          </w:p>
        </w:tc>
        <w:tc>
          <w:tcPr>
            <w:tcW w:w="2221" w:type="dxa"/>
            <w:tcMar>
              <w:top w:w="50" w:type="dxa"/>
              <w:left w:w="100" w:type="dxa"/>
            </w:tcMar>
            <w:vAlign w:val="center"/>
          </w:tcPr>
          <w:p w:rsidR="003A3BB7" w:rsidRDefault="003A3BB7">
            <w:pPr>
              <w:spacing w:after="0"/>
              <w:ind w:left="135"/>
            </w:pPr>
          </w:p>
        </w:tc>
      </w:tr>
      <w:tr w:rsidR="003A3BB7" w:rsidTr="002A4D79">
        <w:trPr>
          <w:trHeight w:val="144"/>
          <w:tblCellSpacing w:w="20" w:type="nil"/>
        </w:trPr>
        <w:tc>
          <w:tcPr>
            <w:tcW w:w="951" w:type="dxa"/>
            <w:tcMar>
              <w:top w:w="50" w:type="dxa"/>
              <w:left w:w="100" w:type="dxa"/>
            </w:tcMar>
            <w:vAlign w:val="center"/>
          </w:tcPr>
          <w:p w:rsidR="003A3BB7" w:rsidRDefault="00F45BC9">
            <w:pPr>
              <w:spacing w:after="0"/>
            </w:pPr>
            <w:r>
              <w:rPr>
                <w:rFonts w:ascii="Times New Roman" w:hAnsi="Times New Roman"/>
                <w:color w:val="000000"/>
                <w:sz w:val="24"/>
              </w:rPr>
              <w:t>25</w:t>
            </w:r>
          </w:p>
        </w:tc>
        <w:tc>
          <w:tcPr>
            <w:tcW w:w="4573" w:type="dxa"/>
            <w:tcMar>
              <w:top w:w="50" w:type="dxa"/>
              <w:left w:w="100" w:type="dxa"/>
            </w:tcMar>
            <w:vAlign w:val="center"/>
          </w:tcPr>
          <w:p w:rsidR="003A3BB7" w:rsidRPr="00F45BC9" w:rsidRDefault="00F45BC9">
            <w:pPr>
              <w:spacing w:after="0"/>
              <w:ind w:left="135"/>
              <w:rPr>
                <w:lang w:val="ru-RU"/>
              </w:rPr>
            </w:pPr>
            <w:r w:rsidRPr="00F45BC9">
              <w:rPr>
                <w:rFonts w:ascii="Times New Roman" w:hAnsi="Times New Roman"/>
                <w:color w:val="000000"/>
                <w:sz w:val="24"/>
                <w:lang w:val="ru-RU"/>
              </w:rPr>
              <w:t>Политическая культура общества и личности</w:t>
            </w:r>
          </w:p>
        </w:tc>
        <w:tc>
          <w:tcPr>
            <w:tcW w:w="1197" w:type="dxa"/>
            <w:tcMar>
              <w:top w:w="50" w:type="dxa"/>
              <w:left w:w="100" w:type="dxa"/>
            </w:tcMar>
            <w:vAlign w:val="center"/>
          </w:tcPr>
          <w:p w:rsidR="003A3BB7" w:rsidRDefault="00F45BC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3A3BB7" w:rsidRDefault="003A3BB7">
            <w:pPr>
              <w:spacing w:after="0"/>
              <w:ind w:left="135"/>
              <w:jc w:val="center"/>
            </w:pPr>
          </w:p>
        </w:tc>
        <w:tc>
          <w:tcPr>
            <w:tcW w:w="1910" w:type="dxa"/>
            <w:tcMar>
              <w:top w:w="50" w:type="dxa"/>
              <w:left w:w="100" w:type="dxa"/>
            </w:tcMar>
            <w:vAlign w:val="center"/>
          </w:tcPr>
          <w:p w:rsidR="003A3BB7" w:rsidRDefault="003A3BB7">
            <w:pPr>
              <w:spacing w:after="0"/>
              <w:ind w:left="135"/>
              <w:jc w:val="center"/>
            </w:pPr>
          </w:p>
        </w:tc>
        <w:tc>
          <w:tcPr>
            <w:tcW w:w="1347" w:type="dxa"/>
            <w:tcMar>
              <w:top w:w="50" w:type="dxa"/>
              <w:left w:w="100" w:type="dxa"/>
            </w:tcMar>
            <w:vAlign w:val="center"/>
          </w:tcPr>
          <w:p w:rsidR="003A3BB7" w:rsidRPr="002A4D79" w:rsidRDefault="002A4D79">
            <w:pPr>
              <w:spacing w:after="0"/>
              <w:ind w:left="135"/>
              <w:rPr>
                <w:lang w:val="ru-RU"/>
              </w:rPr>
            </w:pPr>
            <w:r>
              <w:rPr>
                <w:lang w:val="ru-RU"/>
              </w:rPr>
              <w:t>09.12.26</w:t>
            </w:r>
          </w:p>
        </w:tc>
        <w:tc>
          <w:tcPr>
            <w:tcW w:w="2221" w:type="dxa"/>
            <w:tcMar>
              <w:top w:w="50" w:type="dxa"/>
              <w:left w:w="100" w:type="dxa"/>
            </w:tcMar>
            <w:vAlign w:val="center"/>
          </w:tcPr>
          <w:p w:rsidR="003A3BB7" w:rsidRDefault="003A3BB7">
            <w:pPr>
              <w:spacing w:after="0"/>
              <w:ind w:left="135"/>
            </w:pPr>
          </w:p>
        </w:tc>
      </w:tr>
      <w:tr w:rsidR="002A4D79" w:rsidRP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26</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идеология</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14.12.26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RP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27</w:t>
            </w:r>
          </w:p>
        </w:tc>
        <w:tc>
          <w:tcPr>
            <w:tcW w:w="4573" w:type="dxa"/>
            <w:tcMar>
              <w:top w:w="50" w:type="dxa"/>
              <w:left w:w="100" w:type="dxa"/>
            </w:tcMar>
            <w:vAlign w:val="center"/>
          </w:tcPr>
          <w:p w:rsidR="002A4D79" w:rsidRPr="002A4D79" w:rsidRDefault="002A4D79" w:rsidP="002A4D79">
            <w:pPr>
              <w:spacing w:after="0"/>
              <w:ind w:left="135"/>
              <w:rPr>
                <w:lang w:val="ru-RU"/>
              </w:rPr>
            </w:pPr>
            <w:r w:rsidRPr="002A4D79">
              <w:rPr>
                <w:rFonts w:ascii="Times New Roman" w:hAnsi="Times New Roman"/>
                <w:color w:val="000000"/>
                <w:sz w:val="24"/>
                <w:lang w:val="ru-RU"/>
              </w:rPr>
              <w:t>Политический процесс</w:t>
            </w:r>
          </w:p>
        </w:tc>
        <w:tc>
          <w:tcPr>
            <w:tcW w:w="1197" w:type="dxa"/>
            <w:tcMar>
              <w:top w:w="50" w:type="dxa"/>
              <w:left w:w="100" w:type="dxa"/>
            </w:tcMar>
            <w:vAlign w:val="center"/>
          </w:tcPr>
          <w:p w:rsidR="002A4D79" w:rsidRPr="002A4D79" w:rsidRDefault="002A4D79" w:rsidP="002A4D7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2A4D79" w:rsidRPr="002A4D79" w:rsidRDefault="002A4D79" w:rsidP="002A4D79">
            <w:pPr>
              <w:spacing w:after="0"/>
              <w:ind w:left="135"/>
              <w:jc w:val="center"/>
              <w:rPr>
                <w:lang w:val="ru-RU"/>
              </w:rPr>
            </w:pPr>
          </w:p>
        </w:tc>
        <w:tc>
          <w:tcPr>
            <w:tcW w:w="1910" w:type="dxa"/>
            <w:tcMar>
              <w:top w:w="50" w:type="dxa"/>
              <w:left w:w="100" w:type="dxa"/>
            </w:tcMar>
            <w:vAlign w:val="center"/>
          </w:tcPr>
          <w:p w:rsidR="002A4D79" w:rsidRPr="002A4D79" w:rsidRDefault="002A4D79" w:rsidP="002A4D79">
            <w:pPr>
              <w:spacing w:after="0"/>
              <w:ind w:left="135"/>
              <w:jc w:val="center"/>
              <w:rPr>
                <w:lang w:val="ru-RU"/>
              </w:rP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16.12.26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RP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28</w:t>
            </w:r>
          </w:p>
        </w:tc>
        <w:tc>
          <w:tcPr>
            <w:tcW w:w="4573" w:type="dxa"/>
            <w:tcMar>
              <w:top w:w="50" w:type="dxa"/>
              <w:left w:w="100" w:type="dxa"/>
            </w:tcMar>
            <w:vAlign w:val="center"/>
          </w:tcPr>
          <w:p w:rsidR="002A4D79" w:rsidRPr="002A4D79" w:rsidRDefault="002A4D79" w:rsidP="002A4D79">
            <w:pPr>
              <w:spacing w:after="0"/>
              <w:ind w:left="135"/>
              <w:rPr>
                <w:lang w:val="ru-RU"/>
              </w:rPr>
            </w:pPr>
            <w:r w:rsidRPr="002A4D79">
              <w:rPr>
                <w:rFonts w:ascii="Times New Roman" w:hAnsi="Times New Roman"/>
                <w:color w:val="000000"/>
                <w:sz w:val="24"/>
                <w:lang w:val="ru-RU"/>
              </w:rPr>
              <w:t>Участники политического процесса</w:t>
            </w:r>
          </w:p>
        </w:tc>
        <w:tc>
          <w:tcPr>
            <w:tcW w:w="1197" w:type="dxa"/>
            <w:tcMar>
              <w:top w:w="50" w:type="dxa"/>
              <w:left w:w="100" w:type="dxa"/>
            </w:tcMar>
            <w:vAlign w:val="center"/>
          </w:tcPr>
          <w:p w:rsidR="002A4D79" w:rsidRPr="002A4D79" w:rsidRDefault="002A4D79" w:rsidP="002A4D7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2A4D79" w:rsidRPr="002A4D79" w:rsidRDefault="002A4D79" w:rsidP="002A4D79">
            <w:pPr>
              <w:spacing w:after="0"/>
              <w:ind w:left="135"/>
              <w:jc w:val="center"/>
              <w:rPr>
                <w:lang w:val="ru-RU"/>
              </w:rPr>
            </w:pPr>
          </w:p>
        </w:tc>
        <w:tc>
          <w:tcPr>
            <w:tcW w:w="1910" w:type="dxa"/>
            <w:tcMar>
              <w:top w:w="50" w:type="dxa"/>
              <w:left w:w="100" w:type="dxa"/>
            </w:tcMar>
            <w:vAlign w:val="center"/>
          </w:tcPr>
          <w:p w:rsidR="002A4D79" w:rsidRPr="002A4D79" w:rsidRDefault="002A4D79" w:rsidP="002A4D79">
            <w:pPr>
              <w:spacing w:after="0"/>
              <w:ind w:left="135"/>
              <w:jc w:val="center"/>
              <w:rPr>
                <w:lang w:val="ru-RU"/>
              </w:rP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21.12.26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RP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29</w:t>
            </w:r>
          </w:p>
        </w:tc>
        <w:tc>
          <w:tcPr>
            <w:tcW w:w="4573" w:type="dxa"/>
            <w:tcMar>
              <w:top w:w="50" w:type="dxa"/>
              <w:left w:w="100" w:type="dxa"/>
            </w:tcMar>
            <w:vAlign w:val="center"/>
          </w:tcPr>
          <w:p w:rsidR="002A4D79" w:rsidRPr="002A4D79" w:rsidRDefault="002A4D79" w:rsidP="002A4D79">
            <w:pPr>
              <w:spacing w:after="0"/>
              <w:ind w:left="135"/>
              <w:rPr>
                <w:lang w:val="ru-RU"/>
              </w:rPr>
            </w:pPr>
            <w:r w:rsidRPr="002A4D79">
              <w:rPr>
                <w:rFonts w:ascii="Times New Roman" w:hAnsi="Times New Roman"/>
                <w:color w:val="000000"/>
                <w:sz w:val="24"/>
                <w:lang w:val="ru-RU"/>
              </w:rPr>
              <w:t>Политические партии</w:t>
            </w:r>
          </w:p>
        </w:tc>
        <w:tc>
          <w:tcPr>
            <w:tcW w:w="1197" w:type="dxa"/>
            <w:tcMar>
              <w:top w:w="50" w:type="dxa"/>
              <w:left w:w="100" w:type="dxa"/>
            </w:tcMar>
            <w:vAlign w:val="center"/>
          </w:tcPr>
          <w:p w:rsidR="002A4D79" w:rsidRPr="002A4D79" w:rsidRDefault="002A4D79" w:rsidP="002A4D7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2A4D79" w:rsidRPr="002A4D79" w:rsidRDefault="002A4D79" w:rsidP="002A4D79">
            <w:pPr>
              <w:spacing w:after="0"/>
              <w:ind w:left="135"/>
              <w:jc w:val="center"/>
              <w:rPr>
                <w:lang w:val="ru-RU"/>
              </w:rPr>
            </w:pPr>
          </w:p>
        </w:tc>
        <w:tc>
          <w:tcPr>
            <w:tcW w:w="1910" w:type="dxa"/>
            <w:tcMar>
              <w:top w:w="50" w:type="dxa"/>
              <w:left w:w="100" w:type="dxa"/>
            </w:tcMar>
            <w:vAlign w:val="center"/>
          </w:tcPr>
          <w:p w:rsidR="002A4D79" w:rsidRPr="002A4D79" w:rsidRDefault="002A4D79" w:rsidP="002A4D79">
            <w:pPr>
              <w:spacing w:after="0"/>
              <w:ind w:left="135"/>
              <w:jc w:val="center"/>
              <w:rPr>
                <w:lang w:val="ru-RU"/>
              </w:rP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23.12.26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RP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30</w:t>
            </w:r>
          </w:p>
        </w:tc>
        <w:tc>
          <w:tcPr>
            <w:tcW w:w="4573" w:type="dxa"/>
            <w:tcMar>
              <w:top w:w="50" w:type="dxa"/>
              <w:left w:w="100" w:type="dxa"/>
            </w:tcMar>
            <w:vAlign w:val="center"/>
          </w:tcPr>
          <w:p w:rsidR="002A4D79" w:rsidRPr="002A4D79" w:rsidRDefault="002A4D79" w:rsidP="002A4D79">
            <w:pPr>
              <w:spacing w:after="0"/>
              <w:ind w:left="135"/>
              <w:rPr>
                <w:lang w:val="ru-RU"/>
              </w:rPr>
            </w:pPr>
            <w:r w:rsidRPr="002A4D79">
              <w:rPr>
                <w:rFonts w:ascii="Times New Roman" w:hAnsi="Times New Roman"/>
                <w:color w:val="000000"/>
                <w:sz w:val="24"/>
                <w:lang w:val="ru-RU"/>
              </w:rPr>
              <w:t>Типы избирательных систем</w:t>
            </w:r>
          </w:p>
        </w:tc>
        <w:tc>
          <w:tcPr>
            <w:tcW w:w="1197" w:type="dxa"/>
            <w:tcMar>
              <w:top w:w="50" w:type="dxa"/>
              <w:left w:w="100" w:type="dxa"/>
            </w:tcMar>
            <w:vAlign w:val="center"/>
          </w:tcPr>
          <w:p w:rsidR="002A4D79" w:rsidRPr="002A4D79" w:rsidRDefault="002A4D79" w:rsidP="002A4D7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2A4D79" w:rsidRPr="002A4D79" w:rsidRDefault="002A4D79" w:rsidP="002A4D79">
            <w:pPr>
              <w:spacing w:after="0"/>
              <w:ind w:left="135"/>
              <w:jc w:val="center"/>
              <w:rPr>
                <w:lang w:val="ru-RU"/>
              </w:rPr>
            </w:pPr>
          </w:p>
        </w:tc>
        <w:tc>
          <w:tcPr>
            <w:tcW w:w="1910" w:type="dxa"/>
            <w:tcMar>
              <w:top w:w="50" w:type="dxa"/>
              <w:left w:w="100" w:type="dxa"/>
            </w:tcMar>
            <w:vAlign w:val="center"/>
          </w:tcPr>
          <w:p w:rsidR="002A4D79" w:rsidRPr="002A4D79" w:rsidRDefault="002A4D79" w:rsidP="002A4D79">
            <w:pPr>
              <w:spacing w:after="0"/>
              <w:ind w:left="135"/>
              <w:jc w:val="center"/>
              <w:rPr>
                <w:lang w:val="ru-RU"/>
              </w:rP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28.12.26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RP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31</w:t>
            </w:r>
          </w:p>
        </w:tc>
        <w:tc>
          <w:tcPr>
            <w:tcW w:w="4573" w:type="dxa"/>
            <w:tcMar>
              <w:top w:w="50" w:type="dxa"/>
              <w:left w:w="100" w:type="dxa"/>
            </w:tcMar>
            <w:vAlign w:val="center"/>
          </w:tcPr>
          <w:p w:rsidR="002A4D79" w:rsidRPr="002A4D79" w:rsidRDefault="002A4D79" w:rsidP="002A4D79">
            <w:pPr>
              <w:spacing w:after="0"/>
              <w:ind w:left="135"/>
              <w:rPr>
                <w:lang w:val="ru-RU"/>
              </w:rPr>
            </w:pPr>
            <w:r w:rsidRPr="002A4D79">
              <w:rPr>
                <w:rFonts w:ascii="Times New Roman" w:hAnsi="Times New Roman"/>
                <w:color w:val="000000"/>
                <w:sz w:val="24"/>
                <w:lang w:val="ru-RU"/>
              </w:rPr>
              <w:t>Избирательная система Российской Федерации</w:t>
            </w:r>
          </w:p>
        </w:tc>
        <w:tc>
          <w:tcPr>
            <w:tcW w:w="1197" w:type="dxa"/>
            <w:tcMar>
              <w:top w:w="50" w:type="dxa"/>
              <w:left w:w="100" w:type="dxa"/>
            </w:tcMar>
            <w:vAlign w:val="center"/>
          </w:tcPr>
          <w:p w:rsidR="002A4D79" w:rsidRPr="002A4D79" w:rsidRDefault="002A4D79" w:rsidP="002A4D79">
            <w:pPr>
              <w:spacing w:after="0"/>
              <w:ind w:left="135"/>
              <w:jc w:val="center"/>
              <w:rPr>
                <w:lang w:val="ru-RU"/>
              </w:rPr>
            </w:pPr>
            <w:r w:rsidRPr="002A4D79">
              <w:rPr>
                <w:rFonts w:ascii="Times New Roman" w:hAnsi="Times New Roman"/>
                <w:color w:val="000000"/>
                <w:sz w:val="24"/>
                <w:lang w:val="ru-RU"/>
              </w:rPr>
              <w:t xml:space="preserve"> 1 </w:t>
            </w:r>
          </w:p>
        </w:tc>
        <w:tc>
          <w:tcPr>
            <w:tcW w:w="1841" w:type="dxa"/>
            <w:tcMar>
              <w:top w:w="50" w:type="dxa"/>
              <w:left w:w="100" w:type="dxa"/>
            </w:tcMar>
            <w:vAlign w:val="center"/>
          </w:tcPr>
          <w:p w:rsidR="002A4D79" w:rsidRPr="002A4D79" w:rsidRDefault="002A4D79" w:rsidP="002A4D79">
            <w:pPr>
              <w:spacing w:after="0"/>
              <w:ind w:left="135"/>
              <w:jc w:val="center"/>
              <w:rPr>
                <w:lang w:val="ru-RU"/>
              </w:rPr>
            </w:pPr>
          </w:p>
        </w:tc>
        <w:tc>
          <w:tcPr>
            <w:tcW w:w="1910" w:type="dxa"/>
            <w:tcMar>
              <w:top w:w="50" w:type="dxa"/>
              <w:left w:w="100" w:type="dxa"/>
            </w:tcMar>
            <w:vAlign w:val="center"/>
          </w:tcPr>
          <w:p w:rsidR="002A4D79" w:rsidRPr="002A4D79" w:rsidRDefault="002A4D79" w:rsidP="002A4D79">
            <w:pPr>
              <w:spacing w:after="0"/>
              <w:ind w:left="135"/>
              <w:jc w:val="center"/>
              <w:rPr>
                <w:lang w:val="ru-RU"/>
              </w:rP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30.12.26</w:t>
            </w:r>
          </w:p>
        </w:tc>
        <w:tc>
          <w:tcPr>
            <w:tcW w:w="2221" w:type="dxa"/>
            <w:tcMar>
              <w:top w:w="50" w:type="dxa"/>
              <w:left w:w="100" w:type="dxa"/>
            </w:tcMar>
            <w:vAlign w:val="center"/>
          </w:tcPr>
          <w:p w:rsidR="002A4D79" w:rsidRPr="002A4D79" w:rsidRDefault="002A4D79" w:rsidP="002A4D79">
            <w:pPr>
              <w:spacing w:after="0"/>
              <w:ind w:left="135"/>
              <w:rPr>
                <w:lang w:val="ru-RU"/>
              </w:rPr>
            </w:pPr>
          </w:p>
        </w:tc>
      </w:tr>
      <w:tr w:rsidR="002A4D79" w:rsidTr="002A4D79">
        <w:trPr>
          <w:trHeight w:val="144"/>
          <w:tblCellSpacing w:w="20" w:type="nil"/>
        </w:trPr>
        <w:tc>
          <w:tcPr>
            <w:tcW w:w="951" w:type="dxa"/>
            <w:tcMar>
              <w:top w:w="50" w:type="dxa"/>
              <w:left w:w="100" w:type="dxa"/>
            </w:tcMar>
            <w:vAlign w:val="center"/>
          </w:tcPr>
          <w:p w:rsidR="002A4D79" w:rsidRPr="002A4D79" w:rsidRDefault="002A4D79" w:rsidP="002A4D79">
            <w:pPr>
              <w:spacing w:after="0"/>
              <w:rPr>
                <w:lang w:val="ru-RU"/>
              </w:rPr>
            </w:pPr>
            <w:r w:rsidRPr="002A4D79">
              <w:rPr>
                <w:rFonts w:ascii="Times New Roman" w:hAnsi="Times New Roman"/>
                <w:color w:val="000000"/>
                <w:sz w:val="24"/>
                <w:lang w:val="ru-RU"/>
              </w:rPr>
              <w:t>32</w:t>
            </w:r>
          </w:p>
        </w:tc>
        <w:tc>
          <w:tcPr>
            <w:tcW w:w="4573" w:type="dxa"/>
            <w:tcMar>
              <w:top w:w="50" w:type="dxa"/>
              <w:left w:w="100" w:type="dxa"/>
            </w:tcMar>
            <w:vAlign w:val="center"/>
          </w:tcPr>
          <w:p w:rsidR="002A4D79" w:rsidRDefault="002A4D79" w:rsidP="002A4D79">
            <w:pPr>
              <w:spacing w:after="0"/>
              <w:ind w:left="135"/>
            </w:pPr>
            <w:r w:rsidRPr="002A4D79">
              <w:rPr>
                <w:rFonts w:ascii="Times New Roman" w:hAnsi="Times New Roman"/>
                <w:color w:val="000000"/>
                <w:sz w:val="24"/>
                <w:lang w:val="ru-RU"/>
              </w:rPr>
              <w:t xml:space="preserve">Политическая </w:t>
            </w:r>
            <w:proofErr w:type="spellStart"/>
            <w:r>
              <w:rPr>
                <w:rFonts w:ascii="Times New Roman" w:hAnsi="Times New Roman"/>
                <w:color w:val="000000"/>
                <w:sz w:val="24"/>
              </w:rPr>
              <w:t>элита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11.01.27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lastRenderedPageBreak/>
              <w:t>33</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Политическое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лидерство</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13.01.27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34</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Повторительно-обобщающий урок по теме "Политическая сфера"</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18.01.27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35</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Повторительно-обобщающий урок по теме "Политическая сфера"</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Pr="0028331E" w:rsidRDefault="0028331E" w:rsidP="002A4D79">
            <w:pPr>
              <w:spacing w:after="0"/>
              <w:ind w:left="135"/>
              <w:jc w:val="center"/>
              <w:rPr>
                <w:lang w:val="ru-RU"/>
              </w:rPr>
            </w:pPr>
            <w:r>
              <w:rPr>
                <w:lang w:val="ru-RU"/>
              </w:rPr>
              <w:t>1</w:t>
            </w: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20.01.27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36</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25.01.27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37</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отношения</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27.01.27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38</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Правонарушения</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01.02.27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39</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Правонарушение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юридическая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03.02.27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40</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Конституция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08.02.27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41</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Конституционные права и свободы человека и гражданина Российской Федерации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10.02.27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42</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Конституционные обязанности гражданина Российской Федерации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15.02.27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43</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защиты</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17.02.27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44</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24.02.27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45</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Организационно-правовые формы юридических лиц</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01.03.27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46</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семейных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03.03.27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47</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Права и обязанности родителей и детей</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10.03.27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48</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15.03.27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49</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 xml:space="preserve">Особенности трудовых правоотношений </w:t>
            </w:r>
            <w:r w:rsidRPr="00F45BC9">
              <w:rPr>
                <w:rFonts w:ascii="Times New Roman" w:hAnsi="Times New Roman"/>
                <w:color w:val="000000"/>
                <w:sz w:val="24"/>
                <w:lang w:val="ru-RU"/>
              </w:rPr>
              <w:lastRenderedPageBreak/>
              <w:t>с участием несовершеннолетних работников</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17.03.27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lastRenderedPageBreak/>
              <w:t>50</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22.03.27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51</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Права и обязанности налогоплательщиков. Ответственность за налоговые правонарушения</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24.03.27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52</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образовательных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05.04.27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53</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Система образования в Российской Федерации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07.04.27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54</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Правовое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регулирование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12.04.27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55</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Экологическое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законодательство</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14.04.27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56</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Уголовное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19.04.27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57</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несовершеннолетних</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21.04.27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58</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Основные принципы конституционного, арбитражного процессов</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26.04.27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59</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2A4D79" w:rsidRDefault="002A4D79" w:rsidP="002A4D79">
            <w:pPr>
              <w:spacing w:after="0"/>
              <w:ind w:left="135"/>
              <w:rPr>
                <w:lang w:val="ru-RU"/>
              </w:rPr>
            </w:pPr>
            <w:r>
              <w:rPr>
                <w:lang w:val="ru-RU"/>
              </w:rPr>
              <w:t>28.04.27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60</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административного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1F42F4" w:rsidRDefault="001F42F4" w:rsidP="002A4D79">
            <w:pPr>
              <w:spacing w:after="0"/>
              <w:ind w:left="135"/>
              <w:rPr>
                <w:lang w:val="ru-RU"/>
              </w:rPr>
            </w:pPr>
            <w:r>
              <w:rPr>
                <w:lang w:val="ru-RU"/>
              </w:rPr>
              <w:t>05.05.27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61</w:t>
            </w:r>
          </w:p>
        </w:tc>
        <w:tc>
          <w:tcPr>
            <w:tcW w:w="4573" w:type="dxa"/>
            <w:tcMar>
              <w:top w:w="50" w:type="dxa"/>
              <w:left w:w="100" w:type="dxa"/>
            </w:tcMar>
            <w:vAlign w:val="center"/>
          </w:tcPr>
          <w:p w:rsidR="002A4D79" w:rsidRDefault="002A4D79" w:rsidP="002A4D79">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c>
          <w:tcPr>
            <w:tcW w:w="1197" w:type="dxa"/>
            <w:tcMar>
              <w:top w:w="50" w:type="dxa"/>
              <w:left w:w="100" w:type="dxa"/>
            </w:tcMar>
            <w:vAlign w:val="center"/>
          </w:tcPr>
          <w:p w:rsidR="002A4D79" w:rsidRDefault="002A4D79" w:rsidP="002A4D7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1F42F4" w:rsidRDefault="001F42F4" w:rsidP="002A4D79">
            <w:pPr>
              <w:spacing w:after="0"/>
              <w:ind w:left="135"/>
              <w:rPr>
                <w:lang w:val="ru-RU"/>
              </w:rPr>
            </w:pPr>
            <w:r>
              <w:rPr>
                <w:lang w:val="ru-RU"/>
              </w:rPr>
              <w:t>12.05.27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62</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 xml:space="preserve">Повторительно-обобщающий урок по теме "Правовое регулирование общественных отношений в Российской </w:t>
            </w:r>
            <w:r w:rsidRPr="00F45BC9">
              <w:rPr>
                <w:rFonts w:ascii="Times New Roman" w:hAnsi="Times New Roman"/>
                <w:color w:val="000000"/>
                <w:sz w:val="24"/>
                <w:lang w:val="ru-RU"/>
              </w:rPr>
              <w:lastRenderedPageBreak/>
              <w:t>Федерации"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1F42F4" w:rsidRDefault="001F42F4" w:rsidP="002A4D79">
            <w:pPr>
              <w:spacing w:after="0"/>
              <w:ind w:left="135"/>
              <w:rPr>
                <w:lang w:val="ru-RU"/>
              </w:rPr>
            </w:pPr>
            <w:r>
              <w:rPr>
                <w:lang w:val="ru-RU"/>
              </w:rPr>
              <w:t>17.05.27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lastRenderedPageBreak/>
              <w:t>63</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Повторительно-обобщающий урок по теме "Правовое регулирование общественных отношений в Российской Федерации"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1F42F4" w:rsidRDefault="001F42F4" w:rsidP="002A4D79">
            <w:pPr>
              <w:spacing w:after="0"/>
              <w:ind w:left="135"/>
              <w:rPr>
                <w:lang w:val="ru-RU"/>
              </w:rPr>
            </w:pPr>
            <w:r>
              <w:rPr>
                <w:lang w:val="ru-RU"/>
              </w:rPr>
              <w:t>19.05.27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64</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Pr="001F42F4" w:rsidRDefault="001F42F4" w:rsidP="002A4D79">
            <w:pPr>
              <w:spacing w:after="0"/>
              <w:ind w:left="135"/>
              <w:rPr>
                <w:lang w:val="ru-RU"/>
              </w:rPr>
            </w:pPr>
            <w:r>
              <w:rPr>
                <w:lang w:val="ru-RU"/>
              </w:rPr>
              <w:t>24.05.27</w:t>
            </w: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65</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Pr="0028331E" w:rsidRDefault="0028331E" w:rsidP="002A4D79">
            <w:pPr>
              <w:spacing w:after="0"/>
              <w:ind w:left="135"/>
              <w:jc w:val="center"/>
              <w:rPr>
                <w:lang w:val="ru-RU"/>
              </w:rPr>
            </w:pPr>
            <w:r>
              <w:rPr>
                <w:lang w:val="ru-RU"/>
              </w:rPr>
              <w:t>1</w:t>
            </w: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Default="002A4D79" w:rsidP="002A4D79">
            <w:pPr>
              <w:spacing w:after="0"/>
              <w:ind w:left="135"/>
            </w:pP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66</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Default="002A4D79" w:rsidP="002A4D79">
            <w:pPr>
              <w:spacing w:after="0"/>
              <w:ind w:left="135"/>
            </w:pP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67</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Default="002A4D79" w:rsidP="002A4D79">
            <w:pPr>
              <w:spacing w:after="0"/>
              <w:ind w:left="135"/>
            </w:pP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951" w:type="dxa"/>
            <w:tcMar>
              <w:top w:w="50" w:type="dxa"/>
              <w:left w:w="100" w:type="dxa"/>
            </w:tcMar>
            <w:vAlign w:val="center"/>
          </w:tcPr>
          <w:p w:rsidR="002A4D79" w:rsidRDefault="002A4D79" w:rsidP="002A4D79">
            <w:pPr>
              <w:spacing w:after="0"/>
            </w:pPr>
            <w:r>
              <w:rPr>
                <w:rFonts w:ascii="Times New Roman" w:hAnsi="Times New Roman"/>
                <w:color w:val="000000"/>
                <w:sz w:val="24"/>
              </w:rPr>
              <w:t>68</w:t>
            </w:r>
          </w:p>
        </w:tc>
        <w:tc>
          <w:tcPr>
            <w:tcW w:w="4573" w:type="dxa"/>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color w:val="000000"/>
                <w:sz w:val="24"/>
                <w:lang w:val="ru-RU"/>
              </w:rPr>
              <w:t>Итоговое повторение, представление результатов проектно-исследовательской деятельности</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A4D79" w:rsidRDefault="002A4D79" w:rsidP="002A4D79">
            <w:pPr>
              <w:spacing w:after="0"/>
              <w:ind w:left="135"/>
              <w:jc w:val="center"/>
            </w:pPr>
          </w:p>
        </w:tc>
        <w:tc>
          <w:tcPr>
            <w:tcW w:w="1910" w:type="dxa"/>
            <w:tcMar>
              <w:top w:w="50" w:type="dxa"/>
              <w:left w:w="100" w:type="dxa"/>
            </w:tcMar>
            <w:vAlign w:val="center"/>
          </w:tcPr>
          <w:p w:rsidR="002A4D79" w:rsidRDefault="002A4D79" w:rsidP="002A4D79">
            <w:pPr>
              <w:spacing w:after="0"/>
              <w:ind w:left="135"/>
              <w:jc w:val="center"/>
            </w:pPr>
          </w:p>
        </w:tc>
        <w:tc>
          <w:tcPr>
            <w:tcW w:w="1347" w:type="dxa"/>
            <w:tcMar>
              <w:top w:w="50" w:type="dxa"/>
              <w:left w:w="100" w:type="dxa"/>
            </w:tcMar>
            <w:vAlign w:val="center"/>
          </w:tcPr>
          <w:p w:rsidR="002A4D79" w:rsidRDefault="002A4D79" w:rsidP="002A4D79">
            <w:pPr>
              <w:spacing w:after="0"/>
              <w:ind w:left="135"/>
            </w:pPr>
          </w:p>
        </w:tc>
        <w:tc>
          <w:tcPr>
            <w:tcW w:w="2221" w:type="dxa"/>
            <w:tcMar>
              <w:top w:w="50" w:type="dxa"/>
              <w:left w:w="100" w:type="dxa"/>
            </w:tcMar>
            <w:vAlign w:val="center"/>
          </w:tcPr>
          <w:p w:rsidR="002A4D79" w:rsidRDefault="002A4D79" w:rsidP="002A4D79">
            <w:pPr>
              <w:spacing w:after="0"/>
              <w:ind w:left="135"/>
            </w:pPr>
          </w:p>
        </w:tc>
      </w:tr>
      <w:tr w:rsidR="002A4D79" w:rsidTr="002A4D79">
        <w:trPr>
          <w:trHeight w:val="144"/>
          <w:tblCellSpacing w:w="20" w:type="nil"/>
        </w:trPr>
        <w:tc>
          <w:tcPr>
            <w:tcW w:w="0" w:type="auto"/>
            <w:gridSpan w:val="2"/>
            <w:tcMar>
              <w:top w:w="50" w:type="dxa"/>
              <w:left w:w="100" w:type="dxa"/>
            </w:tcMar>
            <w:vAlign w:val="center"/>
          </w:tcPr>
          <w:p w:rsidR="002A4D79" w:rsidRPr="00F45BC9" w:rsidRDefault="002A4D79" w:rsidP="002A4D79">
            <w:pPr>
              <w:spacing w:after="0"/>
              <w:ind w:left="135"/>
              <w:rPr>
                <w:lang w:val="ru-RU"/>
              </w:rPr>
            </w:pPr>
            <w:r w:rsidRPr="00F45BC9">
              <w:rPr>
                <w:rFonts w:ascii="Times New Roman" w:hAnsi="Times New Roman"/>
                <w:b/>
                <w:color w:val="000000"/>
                <w:sz w:val="24"/>
                <w:lang w:val="ru-RU"/>
              </w:rPr>
              <w:t>ОБЩЕЕ КОЛИЧЕСТВО ЧАСОВ ПО ПРОГРАММЕ</w:t>
            </w:r>
          </w:p>
        </w:tc>
        <w:tc>
          <w:tcPr>
            <w:tcW w:w="1197" w:type="dxa"/>
            <w:tcMar>
              <w:top w:w="50" w:type="dxa"/>
              <w:left w:w="100" w:type="dxa"/>
            </w:tcMar>
            <w:vAlign w:val="center"/>
          </w:tcPr>
          <w:p w:rsidR="002A4D79" w:rsidRDefault="002A4D79" w:rsidP="002A4D79">
            <w:pPr>
              <w:spacing w:after="0"/>
              <w:ind w:left="135"/>
              <w:jc w:val="center"/>
            </w:pPr>
            <w:r w:rsidRPr="00F45BC9">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2A4D79" w:rsidRDefault="0028331E" w:rsidP="002A4D79">
            <w:pPr>
              <w:spacing w:after="0"/>
              <w:ind w:left="135"/>
              <w:jc w:val="center"/>
            </w:pPr>
            <w:r>
              <w:rPr>
                <w:rFonts w:ascii="Times New Roman" w:hAnsi="Times New Roman"/>
                <w:color w:val="000000"/>
                <w:sz w:val="24"/>
              </w:rPr>
              <w:t xml:space="preserve"> 2</w:t>
            </w:r>
            <w:r w:rsidR="002A4D79">
              <w:rPr>
                <w:rFonts w:ascii="Times New Roman" w:hAnsi="Times New Roman"/>
                <w:color w:val="000000"/>
                <w:sz w:val="24"/>
              </w:rPr>
              <w:t xml:space="preserve"> </w:t>
            </w:r>
          </w:p>
        </w:tc>
        <w:tc>
          <w:tcPr>
            <w:tcW w:w="0" w:type="auto"/>
            <w:gridSpan w:val="3"/>
            <w:tcMar>
              <w:top w:w="50" w:type="dxa"/>
              <w:left w:w="100" w:type="dxa"/>
            </w:tcMar>
            <w:vAlign w:val="center"/>
          </w:tcPr>
          <w:p w:rsidR="002A4D79" w:rsidRDefault="002A4D79" w:rsidP="002A4D79"/>
        </w:tc>
      </w:tr>
    </w:tbl>
    <w:p w:rsidR="003A3BB7" w:rsidRDefault="003A3BB7">
      <w:pPr>
        <w:sectPr w:rsidR="003A3BB7">
          <w:pgSz w:w="16383" w:h="11906" w:orient="landscape"/>
          <w:pgMar w:top="1134" w:right="850" w:bottom="1134" w:left="1701" w:header="720" w:footer="720" w:gutter="0"/>
          <w:cols w:space="720"/>
        </w:sectPr>
      </w:pPr>
    </w:p>
    <w:p w:rsidR="003A3BB7" w:rsidRDefault="003A3BB7">
      <w:pPr>
        <w:sectPr w:rsidR="003A3BB7">
          <w:pgSz w:w="16383" w:h="11906" w:orient="landscape"/>
          <w:pgMar w:top="1134" w:right="850" w:bottom="1134" w:left="1701" w:header="720" w:footer="720" w:gutter="0"/>
          <w:cols w:space="720"/>
        </w:sectPr>
      </w:pPr>
    </w:p>
    <w:p w:rsidR="003A3BB7" w:rsidRPr="00F45BC9" w:rsidRDefault="00F45BC9">
      <w:pPr>
        <w:spacing w:before="199" w:after="199"/>
        <w:ind w:left="120"/>
        <w:rPr>
          <w:lang w:val="ru-RU"/>
        </w:rPr>
      </w:pPr>
      <w:bookmarkStart w:id="7" w:name="block-94007986"/>
      <w:bookmarkEnd w:id="6"/>
      <w:r w:rsidRPr="00F45BC9">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3A3BB7" w:rsidRDefault="00F45BC9">
      <w:pPr>
        <w:spacing w:before="199" w:after="199"/>
        <w:ind w:left="120"/>
      </w:pPr>
      <w:r>
        <w:rPr>
          <w:rFonts w:ascii="Times New Roman" w:hAnsi="Times New Roman"/>
          <w:b/>
          <w:color w:val="000000"/>
          <w:sz w:val="28"/>
        </w:rPr>
        <w:t>11 КЛАСС</w:t>
      </w:r>
    </w:p>
    <w:p w:rsidR="003A3BB7" w:rsidRDefault="003A3BB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3A3BB7" w:rsidRPr="00635687">
        <w:trPr>
          <w:trHeight w:val="144"/>
        </w:trPr>
        <w:tc>
          <w:tcPr>
            <w:tcW w:w="1988" w:type="dxa"/>
            <w:tcMar>
              <w:top w:w="50" w:type="dxa"/>
              <w:left w:w="100" w:type="dxa"/>
            </w:tcMar>
            <w:vAlign w:val="center"/>
          </w:tcPr>
          <w:p w:rsidR="003A3BB7" w:rsidRDefault="00F45BC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660" w:type="dxa"/>
            <w:tcMar>
              <w:top w:w="50" w:type="dxa"/>
              <w:left w:w="100" w:type="dxa"/>
            </w:tcMar>
            <w:vAlign w:val="center"/>
          </w:tcPr>
          <w:p w:rsidR="003A3BB7" w:rsidRPr="00F45BC9" w:rsidRDefault="00F45BC9">
            <w:pPr>
              <w:spacing w:after="0"/>
              <w:ind w:left="243"/>
              <w:rPr>
                <w:lang w:val="ru-RU"/>
              </w:rPr>
            </w:pPr>
            <w:r w:rsidRPr="00F45BC9">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3A3BB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w:t>
            </w:r>
          </w:p>
        </w:tc>
        <w:tc>
          <w:tcPr>
            <w:tcW w:w="11660"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1.2</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«Социальная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1.3</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определять различные смыслы многозначных понятий, в том числе: социальная справедливость, социальный институт;</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классифицировать и </w:t>
            </w:r>
            <w:proofErr w:type="spellStart"/>
            <w:r w:rsidRPr="00F45BC9">
              <w:rPr>
                <w:rFonts w:ascii="Times New Roman" w:hAnsi="Times New Roman"/>
                <w:color w:val="000000"/>
                <w:sz w:val="24"/>
                <w:lang w:val="ru-RU"/>
              </w:rPr>
              <w:t>типологизировать</w:t>
            </w:r>
            <w:proofErr w:type="spellEnd"/>
            <w:r w:rsidRPr="00F45BC9">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w:t>
            </w:r>
            <w:r w:rsidRPr="00F45BC9">
              <w:rPr>
                <w:rFonts w:ascii="Times New Roman" w:hAnsi="Times New Roman"/>
                <w:color w:val="000000"/>
                <w:sz w:val="24"/>
                <w:lang w:val="ru-RU"/>
              </w:rPr>
              <w:lastRenderedPageBreak/>
              <w:t>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1.4</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социальной структуры;</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характеризовать причины и последствия преобразований в социальной сфере, возрастания социальной мобильности, сохранения социального неравенства, социальных конфликтов, отклоняющегося (девиантного) поведения; </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характеризовать функции семьи, социальных норм, включая нормы права; социального контроля; </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1.5</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Иметь представления о методах изучения социальной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1.6</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Применять знания, полученные при изучении раздела «Социальная сфера», для анализа социальной информации о социальном развитии российского общества,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осуществлять поиск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«Социальная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1.7</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структуре общества, социальных отношениях,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планы развёрнутых ответов; анализировать неадаптированные тексты</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1.8</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«Социальная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1.9</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Формулировать на основе социальных ценностей и приобретённых знаний о структуре общества и социальных взаимодействиях собственные суждения и аргументы по проблемам социальной мобильности, её форм и каналов в современном российском обществе; миграционных процессов; тенденций развития семьи;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конкретизировать теоретические положения о конституционных принципах национальной политики в Российской Федерации; социальных конфликтах, включая </w:t>
            </w:r>
            <w:proofErr w:type="spellStart"/>
            <w:r w:rsidRPr="00F45BC9">
              <w:rPr>
                <w:rFonts w:ascii="Times New Roman" w:hAnsi="Times New Roman"/>
                <w:color w:val="000000"/>
                <w:sz w:val="24"/>
                <w:lang w:val="ru-RU"/>
              </w:rPr>
              <w:t>этносоциальные</w:t>
            </w:r>
            <w:proofErr w:type="spellEnd"/>
            <w:r w:rsidRPr="00F45BC9">
              <w:rPr>
                <w:rFonts w:ascii="Times New Roman" w:hAnsi="Times New Roman"/>
                <w:color w:val="000000"/>
                <w:sz w:val="24"/>
                <w:lang w:val="ru-RU"/>
              </w:rPr>
              <w:t>, и путях их разрешения; государственной поддержке социально незащищённых слоёв общества и мерах социальной поддержки семьи в Российской Федерации фактами социальной действительности, модельными ситуациями, примерами из личного социального опыта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1.10</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Оценивать социальную информацию по проблемам социальных отношений,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w:t>
            </w:r>
            <w:r w:rsidRPr="00F45BC9">
              <w:rPr>
                <w:rFonts w:ascii="Times New Roman" w:hAnsi="Times New Roman"/>
                <w:color w:val="000000"/>
                <w:sz w:val="24"/>
                <w:lang w:val="ru-RU"/>
              </w:rPr>
              <w:lastRenderedPageBreak/>
              <w:t>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1.11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3A3BB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w:t>
            </w:r>
          </w:p>
        </w:tc>
        <w:tc>
          <w:tcPr>
            <w:tcW w:w="11660"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2.2</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«Политическая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2.3</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определять различные смыслы многозначных понятий, в том числе: власть;</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классифицировать и </w:t>
            </w:r>
            <w:proofErr w:type="spellStart"/>
            <w:r w:rsidRPr="00F45BC9">
              <w:rPr>
                <w:rFonts w:ascii="Times New Roman" w:hAnsi="Times New Roman"/>
                <w:color w:val="000000"/>
                <w:sz w:val="24"/>
                <w:lang w:val="ru-RU"/>
              </w:rPr>
              <w:t>типологизировать</w:t>
            </w:r>
            <w:proofErr w:type="spellEnd"/>
            <w:r w:rsidRPr="00F45BC9">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формы </w:t>
            </w:r>
            <w:r w:rsidRPr="00F45BC9">
              <w:rPr>
                <w:rFonts w:ascii="Times New Roman" w:hAnsi="Times New Roman"/>
                <w:color w:val="000000"/>
                <w:sz w:val="24"/>
                <w:lang w:val="ru-RU"/>
              </w:rPr>
              <w:lastRenderedPageBreak/>
              <w:t>государства, политические партии, виды политического лидерства, избирательных и партийных систем, политических идеологий</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2.4</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её политического поведения;</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приводить примеры взаимосвязи социальной, политической и других сфер жизни общества;</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характеризовать причины и последствия преобразований в политической сфере, абсентеизма, коррупции;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характеризовать функции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отражать связи социальных объектов и явлений с помощью различных знаковых систем, в том числе в таблицах, схемах, диаграммах, графиках</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2.5</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2.6</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Применять знания, полученные при изучении раздела «Политическая сфера», для анализа социальной информации о политическом развитии российского общества, направлениях государственной политики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осуществлять поиск политической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w:t>
            </w:r>
            <w:r w:rsidRPr="00F45BC9">
              <w:rPr>
                <w:rFonts w:ascii="Times New Roman" w:hAnsi="Times New Roman"/>
                <w:color w:val="000000"/>
                <w:sz w:val="24"/>
                <w:lang w:val="ru-RU"/>
              </w:rPr>
              <w:lastRenderedPageBreak/>
              <w:t>«Политическая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2.7</w:t>
            </w:r>
          </w:p>
        </w:tc>
        <w:tc>
          <w:tcPr>
            <w:tcW w:w="11660" w:type="dxa"/>
            <w:tcMar>
              <w:top w:w="50" w:type="dxa"/>
              <w:left w:w="100" w:type="dxa"/>
            </w:tcMar>
            <w:vAlign w:val="center"/>
          </w:tcPr>
          <w:p w:rsidR="003A3BB7" w:rsidRPr="00F45BC9" w:rsidRDefault="00F45BC9">
            <w:pPr>
              <w:spacing w:after="0" w:line="336" w:lineRule="auto"/>
              <w:ind w:left="336"/>
              <w:jc w:val="both"/>
              <w:rPr>
                <w:lang w:val="ru-RU"/>
              </w:rPr>
            </w:pPr>
            <w:r w:rsidRPr="00F45BC9">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политической сфере, представлять её результаты в виде завершённых проектов, презентаций, творческих работ социальной и междисциплинарной направленности; готовить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2.8</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Использовать политические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раздела «Политическая сфера»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2.9</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Формулировать на основе социальных ценностей и приобретённых знаний о политической сфере собственные суждения и аргументы по проблемам участия субъектов политики в политическом процессе, опасности коррупции и необходимости борьбы с ней;</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использовать ключевые понятия, теоретические положения, в том числе об особенностях политической власти, структуре политической системы; роли сети Интернета в современной политической коммуникации;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конкретизировать теоретические положения о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фактами социальной действительности, модельными ситуациями, примерами из личного социального опыта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2.10</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Оценивать социальную информацию по проблемам политической жизни общества, в том числе поступающую по каналам сетевых коммуникаций, определять степень достоверности информации; </w:t>
            </w:r>
            <w:r w:rsidRPr="00F45BC9">
              <w:rPr>
                <w:rFonts w:ascii="Times New Roman" w:hAnsi="Times New Roman"/>
                <w:color w:val="000000"/>
                <w:sz w:val="24"/>
                <w:lang w:val="ru-RU"/>
              </w:rPr>
              <w:lastRenderedPageBreak/>
              <w:t>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2.11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Правовое регулирование общественных отношений в Российской Федерации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Владеть знаниями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ребёнка и механизмах защиты прав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3.2</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раздела «Правовое регулирование общественных отношений в Российской Федерации»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3.3</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w:t>
            </w:r>
            <w:r w:rsidRPr="00F45BC9">
              <w:rPr>
                <w:rFonts w:ascii="Times New Roman" w:hAnsi="Times New Roman"/>
                <w:color w:val="000000"/>
                <w:sz w:val="24"/>
                <w:lang w:val="ru-RU"/>
              </w:rPr>
              <w:lastRenderedPageBreak/>
              <w:t>понятия: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определять различные смыслы многозначных понятий;</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классифицировать и </w:t>
            </w:r>
            <w:proofErr w:type="spellStart"/>
            <w:r w:rsidRPr="00F45BC9">
              <w:rPr>
                <w:rFonts w:ascii="Times New Roman" w:hAnsi="Times New Roman"/>
                <w:color w:val="000000"/>
                <w:sz w:val="24"/>
                <w:lang w:val="ru-RU"/>
              </w:rPr>
              <w:t>типологизировать</w:t>
            </w:r>
            <w:proofErr w:type="spellEnd"/>
            <w:r w:rsidRPr="00F45BC9">
              <w:rPr>
                <w:rFonts w:ascii="Times New Roman" w:hAnsi="Times New Roman"/>
                <w:color w:val="000000"/>
                <w:sz w:val="24"/>
                <w:lang w:val="ru-RU"/>
              </w:rPr>
              <w:t xml:space="preserve"> на основе предложенных критериев используемые в социальных науках понятия и термины, отражающие социальные явления и процессы, в том числе: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3.4</w:t>
            </w:r>
          </w:p>
        </w:tc>
        <w:tc>
          <w:tcPr>
            <w:tcW w:w="11660" w:type="dxa"/>
            <w:tcMar>
              <w:top w:w="50" w:type="dxa"/>
              <w:left w:w="100" w:type="dxa"/>
            </w:tcMar>
            <w:vAlign w:val="center"/>
          </w:tcPr>
          <w:p w:rsidR="003A3BB7" w:rsidRPr="00F45BC9" w:rsidRDefault="00F45BC9">
            <w:pPr>
              <w:spacing w:after="0" w:line="324" w:lineRule="auto"/>
              <w:ind w:left="336"/>
              <w:jc w:val="both"/>
              <w:rPr>
                <w:lang w:val="ru-RU"/>
              </w:rPr>
            </w:pPr>
            <w:r w:rsidRPr="00F45BC9">
              <w:rPr>
                <w:rFonts w:ascii="Times New Roman" w:hAnsi="Times New Roman"/>
                <w:color w:val="000000"/>
                <w:sz w:val="24"/>
                <w:lang w:val="ru-RU"/>
              </w:rPr>
              <w:t>Уметь устанавливать, выявлять, объяснять причинно-следственные, функциональные, иерархические и другие связи при описании системы права, нормативно-правовых актов, прав, свобод и обязанностей;</w:t>
            </w:r>
          </w:p>
          <w:p w:rsidR="003A3BB7" w:rsidRPr="00F45BC9" w:rsidRDefault="00F45BC9">
            <w:pPr>
              <w:spacing w:after="0" w:line="324" w:lineRule="auto"/>
              <w:ind w:left="336"/>
              <w:jc w:val="both"/>
              <w:rPr>
                <w:lang w:val="ru-RU"/>
              </w:rPr>
            </w:pPr>
            <w:r w:rsidRPr="00F45BC9">
              <w:rPr>
                <w:rFonts w:ascii="Times New Roman" w:hAnsi="Times New Roman"/>
                <w:color w:val="000000"/>
                <w:sz w:val="24"/>
                <w:lang w:val="ru-RU"/>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3A3BB7" w:rsidRPr="00F45BC9" w:rsidRDefault="00F45BC9">
            <w:pPr>
              <w:spacing w:after="0" w:line="324" w:lineRule="auto"/>
              <w:ind w:left="336"/>
              <w:jc w:val="both"/>
              <w:rPr>
                <w:lang w:val="ru-RU"/>
              </w:rPr>
            </w:pPr>
            <w:r w:rsidRPr="00F45BC9">
              <w:rPr>
                <w:rFonts w:ascii="Times New Roman" w:hAnsi="Times New Roman"/>
                <w:color w:val="000000"/>
                <w:sz w:val="24"/>
                <w:lang w:val="ru-RU"/>
              </w:rPr>
              <w:t>характеризовать причины и последствия преобразований в правовом регулировании общественных отношений в Российской Федерации, правонарушения и юридической ответственности за него, коррупции;</w:t>
            </w:r>
          </w:p>
          <w:p w:rsidR="003A3BB7" w:rsidRPr="00F45BC9" w:rsidRDefault="00F45BC9">
            <w:pPr>
              <w:spacing w:after="0" w:line="324" w:lineRule="auto"/>
              <w:ind w:left="336"/>
              <w:jc w:val="both"/>
              <w:rPr>
                <w:lang w:val="ru-RU"/>
              </w:rPr>
            </w:pPr>
            <w:r w:rsidRPr="00F45BC9">
              <w:rPr>
                <w:rFonts w:ascii="Times New Roman" w:hAnsi="Times New Roman"/>
                <w:color w:val="000000"/>
                <w:sz w:val="24"/>
                <w:lang w:val="ru-RU"/>
              </w:rPr>
              <w:t>характеризовать функции правоохранительных органов;</w:t>
            </w:r>
          </w:p>
          <w:p w:rsidR="003A3BB7" w:rsidRPr="00F45BC9" w:rsidRDefault="00F45BC9">
            <w:pPr>
              <w:spacing w:after="0" w:line="324" w:lineRule="auto"/>
              <w:ind w:left="336"/>
              <w:jc w:val="both"/>
              <w:rPr>
                <w:lang w:val="ru-RU"/>
              </w:rPr>
            </w:pPr>
            <w:r w:rsidRPr="00F45BC9">
              <w:rPr>
                <w:rFonts w:ascii="Times New Roman" w:hAnsi="Times New Roman"/>
                <w:color w:val="000000"/>
                <w:sz w:val="24"/>
                <w:lang w:val="ru-RU"/>
              </w:rPr>
              <w:t xml:space="preserve">отражать связи социальных объектов и явлений с помощью различных знаковых систем, в том числе в таблицах, схемах, </w:t>
            </w:r>
            <w:r w:rsidRPr="00F45BC9">
              <w:rPr>
                <w:rFonts w:ascii="Times New Roman" w:hAnsi="Times New Roman"/>
                <w:color w:val="000000"/>
                <w:sz w:val="24"/>
                <w:lang w:val="ru-RU"/>
              </w:rPr>
              <w:lastRenderedPageBreak/>
              <w:t>диаграммах, графиках</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3.5</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Иметь представления о методах изучения социальной, политической сфер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3.6</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Применять знания, полученные при изучении раздела «Правовое регулирование общественных отношений в Российской Федерации», для анализа социальной информации о правовом регулировании общественных процессов в Российской Федерации, полученной из источников разного типа, включая официальные публикации на </w:t>
            </w:r>
            <w:proofErr w:type="spellStart"/>
            <w:r w:rsidRPr="00F45BC9">
              <w:rPr>
                <w:rFonts w:ascii="Times New Roman" w:hAnsi="Times New Roman"/>
                <w:color w:val="000000"/>
                <w:sz w:val="24"/>
                <w:lang w:val="ru-RU"/>
              </w:rPr>
              <w:t>интернет-ресурсах</w:t>
            </w:r>
            <w:proofErr w:type="spellEnd"/>
            <w:r w:rsidRPr="00F45BC9">
              <w:rPr>
                <w:rFonts w:ascii="Times New Roman" w:hAnsi="Times New Roman"/>
                <w:color w:val="000000"/>
                <w:sz w:val="24"/>
                <w:lang w:val="ru-RU"/>
              </w:rPr>
              <w:t xml:space="preserve"> государственных органов, нормативные правовые акты, государственные документы стратегического характера, публикации в СМИ;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осуществлять поиск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раздела «Правовое регулирование общественных отношений в Российской Федерации»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3.7</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Осуществлять учебно-исследовательскую и проектную деятельность с использованием полученных знаний о правовом регулировании и законодательстве Российской Федерации, представлять её результаты в виде завершённых проектов, презентаций, творческих работ социальной и междисциплинарной направленности; подготавливать устные выступления и письменные работы (развёрнутые ответы, сочинения) по изученным темам, составлять сложный и тезисный план развёрнутых ответов; анализировать неадаптированные тексты</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3.8</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Использовать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w:t>
            </w:r>
            <w:r w:rsidRPr="00F45BC9">
              <w:rPr>
                <w:rFonts w:ascii="Times New Roman" w:hAnsi="Times New Roman"/>
                <w:color w:val="000000"/>
                <w:sz w:val="24"/>
                <w:lang w:val="ru-RU"/>
              </w:rPr>
              <w:lastRenderedPageBreak/>
              <w:t>технологий в решении различных задач при изучении раздела «Правовое регулирование общественных отношений в Российской Федерации»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3.9</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Формулировать на основе социальных ценностей и приобретённых знаний собственные суждения и аргументы о соотношении прав и свобод человека с обязанностями и правовой ответственностью;</w:t>
            </w:r>
          </w:p>
          <w:p w:rsidR="003A3BB7" w:rsidRPr="00F45BC9" w:rsidRDefault="00F45BC9">
            <w:pPr>
              <w:spacing w:after="0" w:line="312" w:lineRule="auto"/>
              <w:ind w:left="336"/>
              <w:jc w:val="both"/>
              <w:rPr>
                <w:lang w:val="ru-RU"/>
              </w:rPr>
            </w:pPr>
            <w:r w:rsidRPr="00F45BC9">
              <w:rPr>
                <w:rFonts w:ascii="Times New Roman" w:hAnsi="Times New Roman"/>
                <w:color w:val="000000"/>
                <w:spacing w:val="-2"/>
                <w:sz w:val="24"/>
                <w:lang w:val="ru-RU"/>
              </w:rPr>
              <w:t>использовать ключевые понятия, теоретические положения, в том числе о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конкретизировать теоретические положения об основах конституционного строя Российской Федерации; субъектах гражданских правоотношений; юридической ответственности и её видах; правовом регулировании оказания образовательных услуг; порядке приёма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3.10</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t>3.11</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w:t>
            </w:r>
            <w:r w:rsidRPr="00F45BC9">
              <w:rPr>
                <w:rFonts w:ascii="Times New Roman" w:hAnsi="Times New Roman"/>
                <w:color w:val="000000"/>
                <w:sz w:val="24"/>
                <w:lang w:val="ru-RU"/>
              </w:rPr>
              <w:lastRenderedPageBreak/>
              <w:t>типичных (модельных) ситуациях с точки зрения социальных норм, в том числе норм морали и права</w:t>
            </w:r>
          </w:p>
        </w:tc>
      </w:tr>
      <w:tr w:rsidR="003A3BB7" w:rsidRPr="00635687">
        <w:trPr>
          <w:trHeight w:val="144"/>
        </w:trPr>
        <w:tc>
          <w:tcPr>
            <w:tcW w:w="1988" w:type="dxa"/>
            <w:tcMar>
              <w:top w:w="50" w:type="dxa"/>
              <w:left w:w="100" w:type="dxa"/>
            </w:tcMar>
            <w:vAlign w:val="center"/>
          </w:tcPr>
          <w:p w:rsidR="003A3BB7" w:rsidRDefault="00F45BC9">
            <w:pPr>
              <w:spacing w:after="0" w:line="312" w:lineRule="auto"/>
              <w:ind w:left="336"/>
              <w:jc w:val="center"/>
            </w:pPr>
            <w:r>
              <w:rPr>
                <w:rFonts w:ascii="Times New Roman" w:hAnsi="Times New Roman"/>
                <w:color w:val="000000"/>
                <w:sz w:val="24"/>
              </w:rPr>
              <w:lastRenderedPageBreak/>
              <w:t>3.12</w:t>
            </w:r>
          </w:p>
        </w:tc>
        <w:tc>
          <w:tcPr>
            <w:tcW w:w="11660"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tc>
      </w:tr>
    </w:tbl>
    <w:p w:rsidR="003A3BB7" w:rsidRPr="00F45BC9" w:rsidRDefault="003A3BB7">
      <w:pPr>
        <w:rPr>
          <w:lang w:val="ru-RU"/>
        </w:rPr>
        <w:sectPr w:rsidR="003A3BB7" w:rsidRPr="00F45BC9">
          <w:pgSz w:w="11906" w:h="16383"/>
          <w:pgMar w:top="1134" w:right="850" w:bottom="1134" w:left="1701" w:header="720" w:footer="720" w:gutter="0"/>
          <w:cols w:space="720"/>
        </w:sectPr>
      </w:pPr>
    </w:p>
    <w:p w:rsidR="003A3BB7" w:rsidRDefault="00F45BC9">
      <w:pPr>
        <w:spacing w:before="199" w:after="199"/>
        <w:ind w:left="120"/>
      </w:pPr>
      <w:bookmarkStart w:id="8" w:name="block-94007987"/>
      <w:bookmarkEnd w:id="7"/>
      <w:r>
        <w:rPr>
          <w:rFonts w:ascii="Times New Roman" w:hAnsi="Times New Roman"/>
          <w:b/>
          <w:color w:val="000000"/>
          <w:sz w:val="28"/>
        </w:rPr>
        <w:lastRenderedPageBreak/>
        <w:t>ПРОВЕРЯЕМЫЕ ЭЛЕМЕНТЫ СОДЕРЖАНИЯ</w:t>
      </w:r>
    </w:p>
    <w:p w:rsidR="003A3BB7" w:rsidRDefault="00F45BC9">
      <w:pPr>
        <w:spacing w:before="199" w:after="199"/>
        <w:ind w:left="120"/>
      </w:pPr>
      <w:r>
        <w:rPr>
          <w:rFonts w:ascii="Times New Roman" w:hAnsi="Times New Roman"/>
          <w:b/>
          <w:color w:val="000000"/>
          <w:sz w:val="28"/>
        </w:rPr>
        <w:t>11 КЛАСС</w:t>
      </w:r>
    </w:p>
    <w:p w:rsidR="003A3BB7" w:rsidRDefault="003A3BB7">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7"/>
        <w:gridCol w:w="8402"/>
      </w:tblGrid>
      <w:tr w:rsidR="003A3BB7">
        <w:trPr>
          <w:trHeight w:val="144"/>
        </w:trPr>
        <w:tc>
          <w:tcPr>
            <w:tcW w:w="1065" w:type="dxa"/>
            <w:tcMar>
              <w:top w:w="50" w:type="dxa"/>
              <w:left w:w="100" w:type="dxa"/>
            </w:tcMar>
            <w:vAlign w:val="center"/>
          </w:tcPr>
          <w:p w:rsidR="003A3BB7" w:rsidRDefault="00F45BC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93" w:type="dxa"/>
            <w:tcMar>
              <w:top w:w="50" w:type="dxa"/>
              <w:left w:w="100" w:type="dxa"/>
            </w:tcMar>
            <w:vAlign w:val="center"/>
          </w:tcPr>
          <w:p w:rsidR="003A3BB7" w:rsidRDefault="00F45BC9">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Социальная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r>
              <w:rPr>
                <w:rFonts w:ascii="Times New Roman" w:hAnsi="Times New Roman"/>
                <w:color w:val="000000"/>
                <w:sz w:val="24"/>
              </w:rPr>
              <w:t>.</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1.1</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Социальные общности, группы, их типы. Социальная структура российского общества. Государственная поддержка социально незащищённых слоёв общества в Российской Федерации</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1.2</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Социальная стратификация, её критерии. Социальное неравенство</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1.3</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Положение индивида в обществе. Социальные статусы и роли. Социальная мобильность, её формы и каналы в современном российском обществе</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1.4</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w:t>
            </w:r>
            <w:proofErr w:type="spellStart"/>
            <w:r>
              <w:rPr>
                <w:rFonts w:ascii="Times New Roman" w:hAnsi="Times New Roman"/>
                <w:color w:val="000000"/>
                <w:sz w:val="24"/>
              </w:rPr>
              <w:t>Помощь</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многодетным</w:t>
            </w:r>
            <w:proofErr w:type="spellEnd"/>
            <w:r>
              <w:rPr>
                <w:rFonts w:ascii="Times New Roman" w:hAnsi="Times New Roman"/>
                <w:color w:val="000000"/>
                <w:sz w:val="24"/>
              </w:rPr>
              <w:t xml:space="preserve"> </w:t>
            </w:r>
            <w:proofErr w:type="spellStart"/>
            <w:r>
              <w:rPr>
                <w:rFonts w:ascii="Times New Roman" w:hAnsi="Times New Roman"/>
                <w:color w:val="000000"/>
                <w:sz w:val="24"/>
              </w:rPr>
              <w:t>семьям</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1.5</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Миграционные процессы в современном мире. Этнические общности. Нации и межнациональные отношения. </w:t>
            </w:r>
            <w:proofErr w:type="spellStart"/>
            <w:r w:rsidRPr="00F45BC9">
              <w:rPr>
                <w:rFonts w:ascii="Times New Roman" w:hAnsi="Times New Roman"/>
                <w:color w:val="000000"/>
                <w:sz w:val="24"/>
                <w:lang w:val="ru-RU"/>
              </w:rPr>
              <w:t>Этносоциальные</w:t>
            </w:r>
            <w:proofErr w:type="spellEnd"/>
            <w:r w:rsidRPr="00F45BC9">
              <w:rPr>
                <w:rFonts w:ascii="Times New Roman" w:hAnsi="Times New Roman"/>
                <w:color w:val="000000"/>
                <w:sz w:val="24"/>
                <w:lang w:val="ru-RU"/>
              </w:rPr>
              <w:t xml:space="preserve"> конфликты, способы их предотвращения и пути разрешения. Конституционные принципы национальной политики в Российской Федерации</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1.6</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Социальные нормы и отклоняющееся (</w:t>
            </w:r>
            <w:proofErr w:type="spellStart"/>
            <w:r w:rsidRPr="00F45BC9">
              <w:rPr>
                <w:rFonts w:ascii="Times New Roman" w:hAnsi="Times New Roman"/>
                <w:color w:val="000000"/>
                <w:sz w:val="24"/>
                <w:lang w:val="ru-RU"/>
              </w:rPr>
              <w:t>девиантное</w:t>
            </w:r>
            <w:proofErr w:type="spellEnd"/>
            <w:r w:rsidRPr="00F45BC9">
              <w:rPr>
                <w:rFonts w:ascii="Times New Roman" w:hAnsi="Times New Roman"/>
                <w:color w:val="000000"/>
                <w:sz w:val="24"/>
                <w:lang w:val="ru-RU"/>
              </w:rPr>
              <w:t>) поведение. Формы социальных девиаций. Конформизм. Социальный контроль и самоконтроль</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1.7</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Социальный конфликт. Виды социальных конфликтов, их причины.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разрешения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социальных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конфликтов</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1.8</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Особенности профессиональной деятельности социолога, социального психолога</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сфера</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2.1</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Политическая власть и субъекты политики в современном обществе. </w:t>
            </w:r>
            <w:proofErr w:type="spellStart"/>
            <w:r>
              <w:rPr>
                <w:rFonts w:ascii="Times New Roman" w:hAnsi="Times New Roman"/>
                <w:color w:val="000000"/>
                <w:sz w:val="24"/>
              </w:rPr>
              <w:t>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институты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2.2</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Политическая система общества, её структура и функции. Политическая система Российской Федерации на современном этапе</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2.3</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Государство как основной институт политической системы. </w:t>
            </w:r>
            <w:proofErr w:type="spellStart"/>
            <w:r>
              <w:rPr>
                <w:rFonts w:ascii="Times New Roman" w:hAnsi="Times New Roman"/>
                <w:color w:val="000000"/>
                <w:sz w:val="24"/>
              </w:rPr>
              <w:t>Государственный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суверенитет</w:t>
            </w:r>
            <w:proofErr w:type="spellEnd"/>
            <w:r>
              <w:rPr>
                <w:rFonts w:ascii="Times New Roman" w:hAnsi="Times New Roman"/>
                <w:color w:val="000000"/>
                <w:sz w:val="24"/>
              </w:rPr>
              <w:t xml:space="preserve">. </w:t>
            </w:r>
            <w:proofErr w:type="spellStart"/>
            <w:r>
              <w:rPr>
                <w:rFonts w:ascii="Times New Roman" w:hAnsi="Times New Roman"/>
                <w:color w:val="000000"/>
                <w:sz w:val="24"/>
              </w:rPr>
              <w:t>Функции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2.4</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Форма государства: форма правления, форма государственного (территориального) устройства, политический режим. </w:t>
            </w:r>
            <w:proofErr w:type="spellStart"/>
            <w:r>
              <w:rPr>
                <w:rFonts w:ascii="Times New Roman" w:hAnsi="Times New Roman"/>
                <w:color w:val="000000"/>
                <w:sz w:val="24"/>
              </w:rPr>
              <w:t>Типология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lastRenderedPageBreak/>
              <w:t>2.5</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Федеративное устройство Российской Федерации. Субъекты государственной власти в Российской Федерации</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2.6</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Государственное управление в Российской Федерации. Государственная служба и статус государственного служащего. </w:t>
            </w:r>
            <w:proofErr w:type="spellStart"/>
            <w:r>
              <w:rPr>
                <w:rFonts w:ascii="Times New Roman" w:hAnsi="Times New Roman"/>
                <w:color w:val="000000"/>
                <w:sz w:val="24"/>
              </w:rPr>
              <w:t>Опасность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коррупции</w:t>
            </w:r>
            <w:proofErr w:type="spellEnd"/>
            <w:r>
              <w:rPr>
                <w:rFonts w:ascii="Times New Roman" w:hAnsi="Times New Roman"/>
                <w:color w:val="000000"/>
                <w:sz w:val="24"/>
              </w:rPr>
              <w:t xml:space="preserve">, </w:t>
            </w:r>
            <w:proofErr w:type="spellStart"/>
            <w:r>
              <w:rPr>
                <w:rFonts w:ascii="Times New Roman" w:hAnsi="Times New Roman"/>
                <w:color w:val="000000"/>
                <w:sz w:val="24"/>
              </w:rPr>
              <w:t>антикоррупционная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механизмы</w:t>
            </w:r>
            <w:proofErr w:type="spellEnd"/>
            <w:r>
              <w:rPr>
                <w:rFonts w:ascii="Times New Roman" w:hAnsi="Times New Roman"/>
                <w:color w:val="000000"/>
                <w:sz w:val="24"/>
              </w:rPr>
              <w:t xml:space="preserve"> </w:t>
            </w:r>
            <w:proofErr w:type="spellStart"/>
            <w:r>
              <w:rPr>
                <w:rFonts w:ascii="Times New Roman" w:hAnsi="Times New Roman"/>
                <w:color w:val="000000"/>
                <w:sz w:val="24"/>
              </w:rPr>
              <w:t>противодействия</w:t>
            </w:r>
            <w:proofErr w:type="spellEnd"/>
            <w:r>
              <w:rPr>
                <w:rFonts w:ascii="Times New Roman" w:hAnsi="Times New Roman"/>
                <w:color w:val="000000"/>
                <w:sz w:val="24"/>
              </w:rPr>
              <w:t xml:space="preserve"> </w:t>
            </w:r>
            <w:proofErr w:type="spellStart"/>
            <w:r>
              <w:rPr>
                <w:rFonts w:ascii="Times New Roman" w:hAnsi="Times New Roman"/>
                <w:color w:val="000000"/>
                <w:sz w:val="24"/>
              </w:rPr>
              <w:t>коррупции</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2.7</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Обеспечение национальной безопасности в Российской Федерации. Государственная политика Российской Федерации по противодействию экстремизму</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2.8</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Политическая культура общества и личности. Политическое поведение. Политическое участие. Политический процесс и участие в нём субъектов политики.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участия</w:t>
            </w:r>
            <w:proofErr w:type="spellEnd"/>
            <w:r>
              <w:rPr>
                <w:rFonts w:ascii="Times New Roman" w:hAnsi="Times New Roman"/>
                <w:color w:val="000000"/>
                <w:sz w:val="24"/>
              </w:rPr>
              <w:t xml:space="preserve"> </w:t>
            </w:r>
            <w:proofErr w:type="spellStart"/>
            <w:r>
              <w:rPr>
                <w:rFonts w:ascii="Times New Roman" w:hAnsi="Times New Roman"/>
                <w:color w:val="000000"/>
                <w:sz w:val="24"/>
              </w:rPr>
              <w:t>граждан</w:t>
            </w:r>
            <w:proofErr w:type="spellEnd"/>
            <w:r>
              <w:rPr>
                <w:rFonts w:ascii="Times New Roman" w:hAnsi="Times New Roman"/>
                <w:color w:val="000000"/>
                <w:sz w:val="24"/>
              </w:rPr>
              <w:t xml:space="preserve"> в </w:t>
            </w:r>
            <w:proofErr w:type="spellStart"/>
            <w:r>
              <w:rPr>
                <w:rFonts w:ascii="Times New Roman" w:hAnsi="Times New Roman"/>
                <w:color w:val="000000"/>
                <w:sz w:val="24"/>
              </w:rPr>
              <w:t>политике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абсентеизма</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2.9</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Политическая идеология, её роль в обществе. Основные идейно-политические течения современности</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2.10</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Политические партии как субъекты политики, их функции, виды.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партийных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2.11</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Избирательная система. Типы избирательных систем: мажоритарная, пропорциональная, смешанная. </w:t>
            </w:r>
            <w:proofErr w:type="spellStart"/>
            <w:r>
              <w:rPr>
                <w:rFonts w:ascii="Times New Roman" w:hAnsi="Times New Roman"/>
                <w:color w:val="000000"/>
                <w:sz w:val="24"/>
              </w:rPr>
              <w:t>Избирательная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2.12</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Политическая элита и политическое лидерство. </w:t>
            </w:r>
            <w:proofErr w:type="spellStart"/>
            <w:r>
              <w:rPr>
                <w:rFonts w:ascii="Times New Roman" w:hAnsi="Times New Roman"/>
                <w:color w:val="000000"/>
                <w:sz w:val="24"/>
              </w:rPr>
              <w:t>Типология</w:t>
            </w:r>
            <w:proofErr w:type="spellEnd"/>
            <w:r>
              <w:rPr>
                <w:rFonts w:ascii="Times New Roman" w:hAnsi="Times New Roman"/>
                <w:color w:val="000000"/>
                <w:sz w:val="24"/>
              </w:rPr>
              <w:t xml:space="preserve"> </w:t>
            </w:r>
            <w:proofErr w:type="spellStart"/>
            <w:r>
              <w:rPr>
                <w:rFonts w:ascii="Times New Roman" w:hAnsi="Times New Roman"/>
                <w:color w:val="000000"/>
                <w:sz w:val="24"/>
              </w:rPr>
              <w:t>лидерства</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2.13</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Роль средств массовой информации в политической жизни общества. Сеть Интернет в современной политической коммуникации</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Правовое регулирование общественных отношений в Российской Федерации</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Право в системе социальных норм. Источники права. Нормативные правовые акты, их виды. </w:t>
            </w:r>
            <w:proofErr w:type="spellStart"/>
            <w:r>
              <w:rPr>
                <w:rFonts w:ascii="Times New Roman" w:hAnsi="Times New Roman"/>
                <w:color w:val="000000"/>
                <w:sz w:val="24"/>
              </w:rPr>
              <w:t>Законы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законодательный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3.2</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права</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3.3</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Правоотношения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субъекты</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3.4</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Правонарушение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юридическая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3.5</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Функции правоохранительных органов Российской Федерации</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3.6</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Конституция Российской Федерации. Основы конституционного строя Российской Федерации. </w:t>
            </w:r>
            <w:proofErr w:type="spellStart"/>
            <w:r>
              <w:rPr>
                <w:rFonts w:ascii="Times New Roman" w:hAnsi="Times New Roman"/>
                <w:color w:val="000000"/>
                <w:sz w:val="24"/>
              </w:rPr>
              <w:t>Гражданство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Федерации</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3.7</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w:t>
            </w:r>
            <w:r w:rsidRPr="00F45BC9">
              <w:rPr>
                <w:rFonts w:ascii="Times New Roman" w:hAnsi="Times New Roman"/>
                <w:color w:val="000000"/>
                <w:sz w:val="24"/>
                <w:lang w:val="ru-RU"/>
              </w:rPr>
              <w:lastRenderedPageBreak/>
              <w:t>Федерации. Международная защита прав человека в условиях мирного и военного времени</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lastRenderedPageBreak/>
              <w:t>3.8</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Гражданское право. Гражданские правоотношения. Субъекты гражданского права. Организационно-правовые формы юридических лиц. Особенности правового статуса несовершеннолетних. Гражданская дееспособность несовершеннолетних</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3.9</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3.10</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Трудовое право. Трудовые правоотношения. Порядок приёма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правоотношений</w:t>
            </w:r>
            <w:proofErr w:type="spellEnd"/>
            <w:r>
              <w:rPr>
                <w:rFonts w:ascii="Times New Roman" w:hAnsi="Times New Roman"/>
                <w:color w:val="000000"/>
                <w:sz w:val="24"/>
              </w:rPr>
              <w:t xml:space="preserve"> с </w:t>
            </w:r>
            <w:proofErr w:type="spellStart"/>
            <w:r>
              <w:rPr>
                <w:rFonts w:ascii="Times New Roman" w:hAnsi="Times New Roman"/>
                <w:color w:val="000000"/>
                <w:sz w:val="24"/>
              </w:rPr>
              <w:t>участием</w:t>
            </w:r>
            <w:proofErr w:type="spellEnd"/>
            <w:r>
              <w:rPr>
                <w:rFonts w:ascii="Times New Roman" w:hAnsi="Times New Roman"/>
                <w:color w:val="000000"/>
                <w:sz w:val="24"/>
              </w:rPr>
              <w:t xml:space="preserve"> </w:t>
            </w:r>
            <w:proofErr w:type="spellStart"/>
            <w:r>
              <w:rPr>
                <w:rFonts w:ascii="Times New Roman" w:hAnsi="Times New Roman"/>
                <w:color w:val="000000"/>
                <w:sz w:val="24"/>
              </w:rPr>
              <w:t>несовершеннолетних</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работников</w:t>
            </w:r>
            <w:proofErr w:type="spellEnd"/>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3.11</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Законодательство Российской Федерации о налогах и сборах. Участники отношений, регулируемых законодательством о налогах и сборах. </w:t>
            </w:r>
            <w:proofErr w:type="spellStart"/>
            <w:r>
              <w:rPr>
                <w:rFonts w:ascii="Times New Roman" w:hAnsi="Times New Roman"/>
                <w:color w:val="000000"/>
                <w:sz w:val="24"/>
              </w:rPr>
              <w:t>Права</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обязанности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налогоплательщиков</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за</w:t>
            </w:r>
            <w:proofErr w:type="spellEnd"/>
            <w:r>
              <w:rPr>
                <w:rFonts w:ascii="Times New Roman" w:hAnsi="Times New Roman"/>
                <w:color w:val="000000"/>
                <w:sz w:val="24"/>
              </w:rPr>
              <w:t xml:space="preserve"> </w:t>
            </w:r>
            <w:proofErr w:type="spellStart"/>
            <w:r>
              <w:rPr>
                <w:rFonts w:ascii="Times New Roman" w:hAnsi="Times New Roman"/>
                <w:color w:val="000000"/>
                <w:sz w:val="24"/>
              </w:rPr>
              <w:t>налоговые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правонарушения</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3.12</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Федеральный закон от 29.12.2012 № 273-ФЗ «Об образовании в Российской Федерации». Порядок приёма на обучение в образовательные организации среднего профессионального и высшего образования</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3.13</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Административное право и его субъекты. Административное правонарушение и административная ответственность</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3.14</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Уголовное право. Основные принципы уголовного права. Понятие преступления и виды преступлений. Уголовная ответственность, её цели, виды наказаний в уголовном праве. Особенности уголовной ответственности несовершеннолетних</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3.15</w:t>
            </w:r>
          </w:p>
        </w:tc>
        <w:tc>
          <w:tcPr>
            <w:tcW w:w="13493" w:type="dxa"/>
            <w:tcMar>
              <w:top w:w="50" w:type="dxa"/>
              <w:left w:w="100" w:type="dxa"/>
            </w:tcMar>
            <w:vAlign w:val="center"/>
          </w:tcPr>
          <w:p w:rsidR="003A3BB7" w:rsidRDefault="00F45BC9">
            <w:pPr>
              <w:spacing w:after="0" w:line="312" w:lineRule="auto"/>
              <w:ind w:left="336"/>
              <w:jc w:val="both"/>
            </w:pPr>
            <w:r w:rsidRPr="00F45BC9">
              <w:rPr>
                <w:rFonts w:ascii="Times New Roman" w:hAnsi="Times New Roman"/>
                <w:color w:val="000000"/>
                <w:sz w:val="24"/>
                <w:lang w:val="ru-RU"/>
              </w:rPr>
              <w:t xml:space="preserve">Уголовный процесс, его принципы и стадии. </w:t>
            </w:r>
            <w:proofErr w:type="spellStart"/>
            <w:r>
              <w:rPr>
                <w:rFonts w:ascii="Times New Roman" w:hAnsi="Times New Roman"/>
                <w:color w:val="000000"/>
                <w:sz w:val="24"/>
              </w:rPr>
              <w:t>Участники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процесса</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3.16</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Гражданские споры, порядок их рассмотрения. Основные принципы гражданского процесса. Участники гражданского процесса</w:t>
            </w:r>
          </w:p>
        </w:tc>
      </w:tr>
      <w:tr w:rsidR="003A3BB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3.17</w:t>
            </w:r>
          </w:p>
        </w:tc>
        <w:tc>
          <w:tcPr>
            <w:tcW w:w="13493" w:type="dxa"/>
            <w:tcMar>
              <w:top w:w="50" w:type="dxa"/>
              <w:left w:w="100" w:type="dxa"/>
            </w:tcMar>
            <w:vAlign w:val="center"/>
          </w:tcPr>
          <w:p w:rsidR="003A3BB7" w:rsidRDefault="00F45BC9">
            <w:pPr>
              <w:spacing w:after="0" w:line="312" w:lineRule="auto"/>
              <w:ind w:left="336"/>
              <w:jc w:val="both"/>
            </w:pPr>
            <w:proofErr w:type="spellStart"/>
            <w:r>
              <w:rPr>
                <w:rFonts w:ascii="Times New Roman" w:hAnsi="Times New Roman"/>
                <w:color w:val="000000"/>
                <w:sz w:val="24"/>
              </w:rPr>
              <w:t>Конституционное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судопроизводство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Арбитражное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судопроизводство</w:t>
            </w:r>
            <w:proofErr w:type="spellEnd"/>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3.18</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Административный процесс. Судебное производство по делам об административных правонарушениях</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3.19</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Экологическое законодательство. Экологические правонарушения. Способы защиты права на благоприятную окружающую среду</w:t>
            </w:r>
          </w:p>
        </w:tc>
      </w:tr>
      <w:tr w:rsidR="003A3BB7" w:rsidRPr="00635687">
        <w:trPr>
          <w:trHeight w:val="144"/>
        </w:trPr>
        <w:tc>
          <w:tcPr>
            <w:tcW w:w="1065" w:type="dxa"/>
            <w:tcMar>
              <w:top w:w="50" w:type="dxa"/>
              <w:left w:w="100" w:type="dxa"/>
            </w:tcMar>
            <w:vAlign w:val="center"/>
          </w:tcPr>
          <w:p w:rsidR="003A3BB7" w:rsidRDefault="00F45BC9">
            <w:pPr>
              <w:spacing w:after="0" w:line="336" w:lineRule="auto"/>
              <w:ind w:left="336"/>
              <w:jc w:val="center"/>
            </w:pPr>
            <w:r>
              <w:rPr>
                <w:rFonts w:ascii="Times New Roman" w:hAnsi="Times New Roman"/>
                <w:color w:val="000000"/>
                <w:sz w:val="24"/>
              </w:rPr>
              <w:t>3.20</w:t>
            </w:r>
          </w:p>
        </w:tc>
        <w:tc>
          <w:tcPr>
            <w:tcW w:w="13493" w:type="dxa"/>
            <w:tcMar>
              <w:top w:w="50" w:type="dxa"/>
              <w:left w:w="100" w:type="dxa"/>
            </w:tcMar>
            <w:vAlign w:val="center"/>
          </w:tcPr>
          <w:p w:rsidR="003A3BB7" w:rsidRPr="00F45BC9" w:rsidRDefault="00F45BC9">
            <w:pPr>
              <w:spacing w:after="0" w:line="312" w:lineRule="auto"/>
              <w:ind w:left="336"/>
              <w:jc w:val="both"/>
              <w:rPr>
                <w:lang w:val="ru-RU"/>
              </w:rPr>
            </w:pPr>
            <w:r w:rsidRPr="00F45BC9">
              <w:rPr>
                <w:rFonts w:ascii="Times New Roman" w:hAnsi="Times New Roman"/>
                <w:color w:val="000000"/>
                <w:sz w:val="24"/>
                <w:lang w:val="ru-RU"/>
              </w:rPr>
              <w:t xml:space="preserve">Юридическое образование, юристы как социально-профессиональная </w:t>
            </w:r>
            <w:r w:rsidRPr="00F45BC9">
              <w:rPr>
                <w:rFonts w:ascii="Times New Roman" w:hAnsi="Times New Roman"/>
                <w:color w:val="000000"/>
                <w:sz w:val="24"/>
                <w:lang w:val="ru-RU"/>
              </w:rPr>
              <w:lastRenderedPageBreak/>
              <w:t>группа</w:t>
            </w:r>
          </w:p>
        </w:tc>
      </w:tr>
    </w:tbl>
    <w:p w:rsidR="003A3BB7" w:rsidRPr="00F45BC9" w:rsidRDefault="003A3BB7">
      <w:pPr>
        <w:spacing w:after="0"/>
        <w:ind w:left="120"/>
        <w:rPr>
          <w:lang w:val="ru-RU"/>
        </w:rPr>
      </w:pPr>
    </w:p>
    <w:p w:rsidR="003A3BB7" w:rsidRPr="00F45BC9" w:rsidRDefault="003A3BB7">
      <w:pPr>
        <w:rPr>
          <w:lang w:val="ru-RU"/>
        </w:rPr>
        <w:sectPr w:rsidR="003A3BB7" w:rsidRPr="00F45BC9">
          <w:pgSz w:w="11906" w:h="16383"/>
          <w:pgMar w:top="1134" w:right="850" w:bottom="1134" w:left="1701" w:header="720" w:footer="720" w:gutter="0"/>
          <w:cols w:space="720"/>
        </w:sectPr>
      </w:pPr>
    </w:p>
    <w:p w:rsidR="003A3BB7" w:rsidRDefault="00F45BC9">
      <w:pPr>
        <w:spacing w:after="0"/>
        <w:ind w:left="120"/>
        <w:rPr>
          <w:rFonts w:ascii="Times New Roman" w:hAnsi="Times New Roman"/>
          <w:b/>
          <w:color w:val="000000"/>
          <w:sz w:val="28"/>
          <w:lang w:val="ru-RU"/>
        </w:rPr>
      </w:pPr>
      <w:bookmarkStart w:id="9" w:name="block-94007985"/>
      <w:bookmarkEnd w:id="8"/>
      <w:r w:rsidRPr="00F45BC9">
        <w:rPr>
          <w:rFonts w:ascii="Times New Roman" w:hAnsi="Times New Roman"/>
          <w:b/>
          <w:color w:val="000000"/>
          <w:sz w:val="28"/>
          <w:lang w:val="ru-RU"/>
        </w:rPr>
        <w:lastRenderedPageBreak/>
        <w:t>УЧЕБНО-МЕТОДИЧЕСКОЕ ОБЕСПЕЧЕНИЕ ОБРАЗОВАТЕЛЬНОГО ПРОЦЕССА</w:t>
      </w:r>
    </w:p>
    <w:p w:rsidR="001955F9" w:rsidRPr="00F45BC9" w:rsidRDefault="001955F9">
      <w:pPr>
        <w:spacing w:after="0"/>
        <w:ind w:left="120"/>
        <w:rPr>
          <w:lang w:val="ru-RU"/>
        </w:rPr>
      </w:pPr>
    </w:p>
    <w:p w:rsidR="003A3BB7" w:rsidRPr="00F45BC9" w:rsidRDefault="00F45BC9">
      <w:pPr>
        <w:spacing w:after="0" w:line="480" w:lineRule="auto"/>
        <w:ind w:left="120"/>
        <w:rPr>
          <w:lang w:val="ru-RU"/>
        </w:rPr>
      </w:pPr>
      <w:r w:rsidRPr="00F45BC9">
        <w:rPr>
          <w:rFonts w:ascii="Times New Roman" w:hAnsi="Times New Roman"/>
          <w:b/>
          <w:color w:val="000000"/>
          <w:sz w:val="28"/>
          <w:lang w:val="ru-RU"/>
        </w:rPr>
        <w:t>ОБЯЗАТЕЛЬНЫЕ УЧЕБНЫЕ МАТЕРИАЛЫ ДЛЯ УЧЕНИКА</w:t>
      </w:r>
    </w:p>
    <w:p w:rsidR="003A3BB7" w:rsidRPr="001955F9" w:rsidRDefault="003A3BB7" w:rsidP="001955F9">
      <w:pPr>
        <w:spacing w:after="0" w:line="360" w:lineRule="auto"/>
        <w:ind w:left="119"/>
        <w:contextualSpacing/>
        <w:rPr>
          <w:rFonts w:ascii="Times New Roman" w:hAnsi="Times New Roman" w:cs="Times New Roman"/>
          <w:sz w:val="28"/>
          <w:szCs w:val="28"/>
          <w:lang w:val="ru-RU"/>
        </w:rPr>
      </w:pPr>
    </w:p>
    <w:p w:rsidR="003A3BB7" w:rsidRPr="001955F9" w:rsidRDefault="001955F9" w:rsidP="001955F9">
      <w:pPr>
        <w:spacing w:after="0" w:line="360" w:lineRule="auto"/>
        <w:ind w:left="119"/>
        <w:contextualSpacing/>
        <w:rPr>
          <w:rFonts w:ascii="Times New Roman" w:hAnsi="Times New Roman" w:cs="Times New Roman"/>
          <w:color w:val="000000" w:themeColor="text1"/>
          <w:sz w:val="28"/>
          <w:szCs w:val="28"/>
          <w:lang w:val="ru-RU"/>
        </w:rPr>
      </w:pPr>
      <w:r w:rsidRPr="001955F9">
        <w:rPr>
          <w:rFonts w:ascii="Times New Roman" w:hAnsi="Times New Roman" w:cs="Times New Roman"/>
          <w:color w:val="000000" w:themeColor="text1"/>
          <w:sz w:val="28"/>
          <w:szCs w:val="28"/>
          <w:shd w:val="clear" w:color="auto" w:fill="FFFFFF"/>
          <w:lang w:val="ru-RU"/>
        </w:rPr>
        <w:t xml:space="preserve">• Обществознание, 11 класс/ Боголюбов Л.Н., Городецкая Н.И.,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и другие; под редакцией Боголюбова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Акционерное общество «Издательство «Просвещение»</w:t>
      </w:r>
      <w:r w:rsidRPr="001955F9">
        <w:rPr>
          <w:rFonts w:ascii="Times New Roman" w:hAnsi="Times New Roman" w:cs="Times New Roman"/>
          <w:color w:val="000000" w:themeColor="text1"/>
          <w:sz w:val="28"/>
          <w:szCs w:val="28"/>
          <w:lang w:val="ru-RU"/>
        </w:rPr>
        <w:br/>
      </w:r>
      <w:r w:rsidRPr="001955F9">
        <w:rPr>
          <w:rFonts w:ascii="Times New Roman" w:hAnsi="Times New Roman" w:cs="Times New Roman"/>
          <w:color w:val="000000" w:themeColor="text1"/>
          <w:sz w:val="28"/>
          <w:szCs w:val="28"/>
          <w:shd w:val="clear" w:color="auto" w:fill="FFFFFF"/>
          <w:lang w:val="ru-RU"/>
        </w:rPr>
        <w:t xml:space="preserve">• Обществознание, 10 класс/ Боголюбов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Матвеев А.И. и другие; под редакцией Боголюбова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Акционерное общество «Издательство «Просвещение»</w:t>
      </w:r>
    </w:p>
    <w:p w:rsidR="003A3BB7" w:rsidRPr="00F45BC9" w:rsidRDefault="003A3BB7">
      <w:pPr>
        <w:spacing w:after="0"/>
        <w:ind w:left="120"/>
        <w:rPr>
          <w:lang w:val="ru-RU"/>
        </w:rPr>
      </w:pPr>
    </w:p>
    <w:p w:rsidR="003A3BB7" w:rsidRPr="00F45BC9" w:rsidRDefault="00F45BC9">
      <w:pPr>
        <w:spacing w:after="0" w:line="480" w:lineRule="auto"/>
        <w:ind w:left="120"/>
        <w:rPr>
          <w:lang w:val="ru-RU"/>
        </w:rPr>
      </w:pPr>
      <w:r w:rsidRPr="00F45BC9">
        <w:rPr>
          <w:rFonts w:ascii="Times New Roman" w:hAnsi="Times New Roman"/>
          <w:b/>
          <w:color w:val="000000"/>
          <w:sz w:val="28"/>
          <w:lang w:val="ru-RU"/>
        </w:rPr>
        <w:t>МЕТОДИЧЕСКИЕ МАТЕРИАЛЫ ДЛЯ УЧИТЕЛЯ</w:t>
      </w:r>
    </w:p>
    <w:p w:rsidR="001955F9" w:rsidRPr="001955F9" w:rsidRDefault="001955F9" w:rsidP="001955F9">
      <w:pPr>
        <w:spacing w:after="0" w:line="360" w:lineRule="auto"/>
        <w:ind w:left="119"/>
        <w:contextualSpacing/>
        <w:rPr>
          <w:rFonts w:ascii="Times New Roman" w:hAnsi="Times New Roman" w:cs="Times New Roman"/>
          <w:color w:val="000000" w:themeColor="text1"/>
          <w:sz w:val="28"/>
          <w:szCs w:val="28"/>
          <w:lang w:val="ru-RU"/>
        </w:rPr>
      </w:pPr>
      <w:r w:rsidRPr="001955F9">
        <w:rPr>
          <w:rFonts w:ascii="Times New Roman" w:hAnsi="Times New Roman" w:cs="Times New Roman"/>
          <w:color w:val="000000" w:themeColor="text1"/>
          <w:sz w:val="28"/>
          <w:szCs w:val="28"/>
          <w:shd w:val="clear" w:color="auto" w:fill="FFFFFF"/>
          <w:lang w:val="ru-RU"/>
        </w:rPr>
        <w:t xml:space="preserve">• Обществознание, 11 класс/ Боголюбов Л.Н., Городецкая Н.И.,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и другие; под редакцией Боголюбова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Акционерное общество «Издательство «Просвещение»</w:t>
      </w:r>
      <w:r w:rsidRPr="001955F9">
        <w:rPr>
          <w:rFonts w:ascii="Times New Roman" w:hAnsi="Times New Roman" w:cs="Times New Roman"/>
          <w:color w:val="000000" w:themeColor="text1"/>
          <w:sz w:val="28"/>
          <w:szCs w:val="28"/>
          <w:lang w:val="ru-RU"/>
        </w:rPr>
        <w:br/>
      </w:r>
      <w:r w:rsidRPr="001955F9">
        <w:rPr>
          <w:rFonts w:ascii="Times New Roman" w:hAnsi="Times New Roman" w:cs="Times New Roman"/>
          <w:color w:val="000000" w:themeColor="text1"/>
          <w:sz w:val="28"/>
          <w:szCs w:val="28"/>
          <w:shd w:val="clear" w:color="auto" w:fill="FFFFFF"/>
          <w:lang w:val="ru-RU"/>
        </w:rPr>
        <w:t xml:space="preserve">• Обществознание, 10 класс/ Боголюбов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Матвеев А.И. и другие; под редакцией Боголюбова Л.Н., </w:t>
      </w:r>
      <w:proofErr w:type="spellStart"/>
      <w:r w:rsidRPr="001955F9">
        <w:rPr>
          <w:rFonts w:ascii="Times New Roman" w:hAnsi="Times New Roman" w:cs="Times New Roman"/>
          <w:color w:val="000000" w:themeColor="text1"/>
          <w:sz w:val="28"/>
          <w:szCs w:val="28"/>
          <w:shd w:val="clear" w:color="auto" w:fill="FFFFFF"/>
          <w:lang w:val="ru-RU"/>
        </w:rPr>
        <w:t>Лазебниковой</w:t>
      </w:r>
      <w:proofErr w:type="spellEnd"/>
      <w:r w:rsidRPr="001955F9">
        <w:rPr>
          <w:rFonts w:ascii="Times New Roman" w:hAnsi="Times New Roman" w:cs="Times New Roman"/>
          <w:color w:val="000000" w:themeColor="text1"/>
          <w:sz w:val="28"/>
          <w:szCs w:val="28"/>
          <w:shd w:val="clear" w:color="auto" w:fill="FFFFFF"/>
          <w:lang w:val="ru-RU"/>
        </w:rPr>
        <w:t xml:space="preserve"> А.Ю., Акционерное общество «Издательство «Просвещение»</w:t>
      </w:r>
    </w:p>
    <w:p w:rsidR="003A3BB7" w:rsidRPr="00F45BC9" w:rsidRDefault="003A3BB7">
      <w:pPr>
        <w:spacing w:after="0" w:line="480" w:lineRule="auto"/>
        <w:ind w:left="120"/>
        <w:rPr>
          <w:lang w:val="ru-RU"/>
        </w:rPr>
      </w:pPr>
    </w:p>
    <w:p w:rsidR="003A3BB7" w:rsidRPr="00F45BC9" w:rsidRDefault="003A3BB7">
      <w:pPr>
        <w:spacing w:after="0"/>
        <w:ind w:left="120"/>
        <w:rPr>
          <w:lang w:val="ru-RU"/>
        </w:rPr>
      </w:pPr>
    </w:p>
    <w:p w:rsidR="003A3BB7" w:rsidRDefault="00F45BC9">
      <w:pPr>
        <w:spacing w:after="0" w:line="480" w:lineRule="auto"/>
        <w:ind w:left="120"/>
        <w:rPr>
          <w:rFonts w:ascii="Times New Roman" w:hAnsi="Times New Roman"/>
          <w:b/>
          <w:color w:val="000000"/>
          <w:sz w:val="28"/>
          <w:lang w:val="ru-RU"/>
        </w:rPr>
      </w:pPr>
      <w:r w:rsidRPr="00F45BC9">
        <w:rPr>
          <w:rFonts w:ascii="Times New Roman" w:hAnsi="Times New Roman"/>
          <w:b/>
          <w:color w:val="000000"/>
          <w:sz w:val="28"/>
          <w:lang w:val="ru-RU"/>
        </w:rPr>
        <w:t>ЦИФРОВЫЕ ОБРАЗОВАТЕЛЬНЫЕ РЕСУРСЫ И РЕСУРСЫ СЕТИ ИНТЕРНЕТ</w:t>
      </w:r>
    </w:p>
    <w:p w:rsidR="001955F9" w:rsidRPr="001955F9" w:rsidRDefault="001955F9">
      <w:pPr>
        <w:spacing w:after="0" w:line="480" w:lineRule="auto"/>
        <w:ind w:left="120"/>
        <w:rPr>
          <w:rFonts w:ascii="Times New Roman" w:hAnsi="Times New Roman"/>
          <w:color w:val="000000"/>
          <w:sz w:val="28"/>
          <w:lang w:val="ru-RU"/>
        </w:rPr>
      </w:pPr>
      <w:r w:rsidRPr="001955F9">
        <w:rPr>
          <w:rFonts w:ascii="Times New Roman" w:hAnsi="Times New Roman"/>
          <w:color w:val="000000"/>
          <w:sz w:val="28"/>
          <w:lang w:val="ru-RU"/>
        </w:rPr>
        <w:t>МЭШ</w:t>
      </w:r>
    </w:p>
    <w:p w:rsidR="00F45BC9" w:rsidRPr="00F45BC9" w:rsidRDefault="001955F9" w:rsidP="001955F9">
      <w:pPr>
        <w:spacing w:after="0" w:line="480" w:lineRule="auto"/>
        <w:ind w:left="120"/>
        <w:rPr>
          <w:lang w:val="ru-RU"/>
        </w:rPr>
      </w:pPr>
      <w:r w:rsidRPr="001955F9">
        <w:rPr>
          <w:rFonts w:ascii="Times New Roman" w:hAnsi="Times New Roman"/>
          <w:color w:val="000000"/>
          <w:sz w:val="28"/>
          <w:lang w:val="ru-RU"/>
        </w:rPr>
        <w:t>РЭШ</w:t>
      </w:r>
      <w:bookmarkEnd w:id="9"/>
    </w:p>
    <w:sectPr w:rsidR="00F45BC9" w:rsidRPr="00F45BC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07DD5"/>
    <w:multiLevelType w:val="multilevel"/>
    <w:tmpl w:val="5CD4AC34"/>
    <w:lvl w:ilvl="0">
      <w:start w:val="1"/>
      <w:numFmt w:val="bullet"/>
      <w:lvlText w:val=""/>
      <w:lvlJc w:val="left"/>
      <w:pPr>
        <w:ind w:left="108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5F80024E"/>
    <w:multiLevelType w:val="multilevel"/>
    <w:tmpl w:val="1520EC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3A3BB7"/>
    <w:rsid w:val="001955F9"/>
    <w:rsid w:val="001F42F4"/>
    <w:rsid w:val="0028331E"/>
    <w:rsid w:val="002A4D79"/>
    <w:rsid w:val="003A3BB7"/>
    <w:rsid w:val="00635687"/>
    <w:rsid w:val="00F45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D0913-AD48-4A85-B0A3-0211AD270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F45BC9"/>
    <w:pPr>
      <w:spacing w:after="0" w:line="240" w:lineRule="auto"/>
    </w:pPr>
    <w:rPr>
      <w:rFonts w:ascii="Arial" w:hAnsi="Arial" w:cs="Arial"/>
      <w:sz w:val="18"/>
      <w:szCs w:val="18"/>
    </w:rPr>
  </w:style>
  <w:style w:type="character" w:customStyle="1" w:styleId="af">
    <w:name w:val="Текст выноски Знак"/>
    <w:basedOn w:val="a0"/>
    <w:link w:val="ae"/>
    <w:uiPriority w:val="99"/>
    <w:semiHidden/>
    <w:rsid w:val="00F45BC9"/>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292D0-5C32-4E49-8C01-6F5BB3D53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44</Pages>
  <Words>10387</Words>
  <Characters>59208</Characters>
  <Application>Microsoft Office Word</Application>
  <DocSecurity>0</DocSecurity>
  <Lines>493</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Учитель</cp:lastModifiedBy>
  <cp:revision>4</cp:revision>
  <cp:lastPrinted>2026-09-02T11:17:00Z</cp:lastPrinted>
  <dcterms:created xsi:type="dcterms:W3CDTF">2026-09-02T11:06:00Z</dcterms:created>
  <dcterms:modified xsi:type="dcterms:W3CDTF">2026-09-16T11:41:00Z</dcterms:modified>
</cp:coreProperties>
</file>