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D8417" w14:textId="77777777" w:rsidR="00830822" w:rsidRDefault="00830822" w:rsidP="00685E1B">
      <w:pPr>
        <w:spacing w:after="0" w:line="240" w:lineRule="auto"/>
        <w:ind w:hanging="567"/>
        <w:jc w:val="center"/>
        <w:rPr>
          <w:rFonts w:ascii="Times New Roman" w:eastAsia="Arial Unicode MS" w:hAnsi="Times New Roman" w:cs="Times New Roman"/>
          <w:kern w:val="1"/>
          <w:sz w:val="28"/>
          <w:szCs w:val="28"/>
        </w:rPr>
        <w:sectPr w:rsidR="00830822" w:rsidSect="00685E1B">
          <w:pgSz w:w="11906" w:h="16383"/>
          <w:pgMar w:top="568" w:right="1134" w:bottom="851" w:left="1134" w:header="720" w:footer="720" w:gutter="0"/>
          <w:cols w:space="720"/>
        </w:sectPr>
      </w:pPr>
      <w:bookmarkStart w:id="0" w:name="_Toc101189502"/>
      <w:r>
        <w:rPr>
          <w:rFonts w:ascii="Times New Roman" w:eastAsia="Arial Unicode MS" w:hAnsi="Times New Roman" w:cs="Times New Roman"/>
          <w:noProof/>
          <w:kern w:val="1"/>
          <w:sz w:val="28"/>
          <w:szCs w:val="28"/>
          <w:lang w:eastAsia="ru-RU"/>
        </w:rPr>
        <w:drawing>
          <wp:inline distT="0" distB="0" distL="0" distR="0" wp14:anchorId="71850CDD" wp14:editId="5D8E703C">
            <wp:extent cx="6859531" cy="94366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87" cy="9446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52070" w14:textId="77777777" w:rsidR="00830822" w:rsidRPr="009F07DA" w:rsidRDefault="00830822" w:rsidP="00830822">
      <w:pPr>
        <w:pStyle w:val="1"/>
        <w:rPr>
          <w:b/>
          <w:bCs/>
        </w:rPr>
      </w:pPr>
      <w:r w:rsidRPr="009F07DA">
        <w:rPr>
          <w:b/>
          <w:bCs/>
        </w:rPr>
        <w:lastRenderedPageBreak/>
        <w:t>ПОЯСНИТЕЛЬНАЯ ЗАПИСКА</w:t>
      </w:r>
      <w:bookmarkEnd w:id="0"/>
    </w:p>
    <w:p w14:paraId="4B3A5003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14:paraId="171C6F70" w14:textId="77777777" w:rsidR="00830822" w:rsidRPr="009A0035" w:rsidRDefault="00830822" w:rsidP="0083082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Федеральная рабочая программа по 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технологии</w:t>
      </w:r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31.05.2021 г. № 287) (далее  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</w:t>
      </w:r>
      <w:proofErr w:type="spellStart"/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24 ноября 2022 г. № 1025), Федеральной рабочей программы основного общего образования по учебному предмету «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Технология</w:t>
      </w:r>
      <w:r w:rsidRPr="00EC7CDF">
        <w:rPr>
          <w:rFonts w:ascii="Times New Roman" w:eastAsia="Arial Unicode MS" w:hAnsi="Times New Roman" w:cs="Times New Roman"/>
          <w:kern w:val="1"/>
          <w:sz w:val="28"/>
          <w:szCs w:val="28"/>
        </w:rPr>
        <w:t>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</w:t>
      </w:r>
    </w:p>
    <w:p w14:paraId="38EBE831" w14:textId="77777777" w:rsidR="00830822" w:rsidRPr="006D2525" w:rsidRDefault="00830822" w:rsidP="00830822">
      <w:pPr>
        <w:pStyle w:val="3"/>
      </w:pPr>
      <w:bookmarkStart w:id="1" w:name="_Toc96278910"/>
      <w:bookmarkStart w:id="2" w:name="_Toc101189503"/>
      <w:r w:rsidRPr="006D2525">
        <w:t>Общая характеристика учебного предмета «Технология»</w:t>
      </w:r>
      <w:bookmarkEnd w:id="1"/>
      <w:bookmarkEnd w:id="2"/>
    </w:p>
    <w:p w14:paraId="4D3764BC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F1D76">
        <w:rPr>
          <w:rFonts w:ascii="Times New Roman" w:eastAsiaTheme="minorEastAsia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ая</w:t>
      </w:r>
      <w:r w:rsidRPr="00E70E86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рабочая программа по технологии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ЗПР, получающих образование на основе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Ф</w:t>
      </w:r>
      <w:r w:rsidRPr="00E70E86">
        <w:rPr>
          <w:rFonts w:ascii="Times New Roman" w:eastAsiaTheme="minorEastAsia" w:hAnsi="Times New Roman"/>
          <w:sz w:val="28"/>
          <w:szCs w:val="28"/>
          <w:lang w:eastAsia="ru-RU"/>
        </w:rPr>
        <w:t>АОП ООО.</w:t>
      </w:r>
    </w:p>
    <w:p w14:paraId="61205E55" w14:textId="77777777" w:rsidR="00830822" w:rsidRPr="00082B73" w:rsidRDefault="00830822" w:rsidP="00830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2B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Программа по технологии интегрирует знания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обучающихся с ЗПР </w:t>
      </w:r>
      <w:r w:rsidRPr="00082B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разным учебным предметам и является одним из базовых для формирования у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них</w:t>
      </w:r>
      <w:r w:rsidRPr="00082B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содержания.</w:t>
      </w:r>
    </w:p>
    <w:p w14:paraId="31CFBB25" w14:textId="77777777" w:rsidR="00830822" w:rsidRPr="00082B73" w:rsidRDefault="00830822" w:rsidP="00830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82B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Программа по технологии знакомит обучающихся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задержкой психического развития</w:t>
      </w:r>
      <w:r w:rsidRPr="00082B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различными технологиями, в том числе материальными, информационными, коммуникационными, когнитивными, социальными. В рамках освоения программы по технологии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094B533C" w14:textId="77777777" w:rsidR="00830822" w:rsidRPr="00E70E86" w:rsidRDefault="00830822" w:rsidP="00830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Образовательная организация призвана создать образовательную среду и условия, позволяющие обучающимся с ЗПР получить качественное образование по технологии, подготовить разносторонне развитую личность, способную использовать полученные знания для успешной социализации, дальнейшего образования и трудовой деятельности. Адаптация содержания учебного материала для обучающихся с ЗПР происходит за счет сокращения сложных понятий и терминов; основные сведения в программе даются дифференцированно. По некоторым темам учащиеся получают только общее представление на уровне ознакомления. </w:t>
      </w:r>
    </w:p>
    <w:p w14:paraId="29C4E1A4" w14:textId="77777777" w:rsidR="00830822" w:rsidRDefault="00830822" w:rsidP="008308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0E86">
        <w:rPr>
          <w:rFonts w:ascii="Times New Roman" w:hAnsi="Times New Roman" w:cs="Times New Roman"/>
          <w:bCs/>
          <w:sz w:val="28"/>
          <w:szCs w:val="28"/>
        </w:rPr>
        <w:t xml:space="preserve">На основании требований федерального государственного образовательного стандарта в содержании предполагается реализовать </w:t>
      </w:r>
      <w:r w:rsidRPr="00E70E8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актуальные в настоящее время компетентностный, личностно-ориентированный, деятельностный подходы для успешной социализации, дальнейшего образования и трудовой деятельности обучающихся с ЗПР. </w:t>
      </w:r>
    </w:p>
    <w:p w14:paraId="011116F1" w14:textId="77777777" w:rsidR="00830822" w:rsidRPr="00AA2B0D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Освоение обучающимися с ЗПР учебного предмета «Технология» может осуществляться как в образовательных организациях, так и в организациях-партнёрах, в том числе на базе учебно-производственных комбинатов и технопарков. Через сетевое взаимодействие могут быть использованы ресурсы организаций дополнительного образования, центров технологической поддержки образования, «</w:t>
      </w:r>
      <w:proofErr w:type="spellStart"/>
      <w:r w:rsidRPr="00E70E8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Кванториумов</w:t>
      </w:r>
      <w:proofErr w:type="spellEnd"/>
      <w:r w:rsidRPr="00E70E8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», центров молодёжного инновационного творчества (ЦМИТ), специализированных центров компетенций и др.</w:t>
      </w:r>
      <w:bookmarkStart w:id="3" w:name="_Toc96278911"/>
    </w:p>
    <w:p w14:paraId="07A9BE2C" w14:textId="77777777" w:rsidR="00830822" w:rsidRPr="006D2525" w:rsidRDefault="00830822" w:rsidP="00830822">
      <w:pPr>
        <w:pStyle w:val="3"/>
      </w:pPr>
      <w:bookmarkStart w:id="4" w:name="_Toc101189504"/>
      <w:r w:rsidRPr="006D2525">
        <w:t>Цели и задачи изучения учебного предмета «Технология»</w:t>
      </w:r>
      <w:bookmarkEnd w:id="3"/>
      <w:bookmarkEnd w:id="4"/>
      <w:r w:rsidRPr="006D2525">
        <w:t xml:space="preserve">  </w:t>
      </w:r>
    </w:p>
    <w:p w14:paraId="15F14E51" w14:textId="77777777" w:rsidR="00830822" w:rsidRPr="00E70E86" w:rsidRDefault="00830822" w:rsidP="008308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0E86">
        <w:rPr>
          <w:rFonts w:ascii="Times New Roman" w:hAnsi="Times New Roman" w:cs="Times New Roman"/>
          <w:bCs/>
          <w:sz w:val="28"/>
          <w:szCs w:val="28"/>
        </w:rPr>
        <w:t xml:space="preserve">Основной </w:t>
      </w:r>
      <w:r w:rsidRPr="00E70E86">
        <w:rPr>
          <w:rFonts w:ascii="Times New Roman" w:hAnsi="Times New Roman" w:cs="Times New Roman"/>
          <w:sz w:val="28"/>
          <w:szCs w:val="28"/>
        </w:rPr>
        <w:t>целью</w:t>
      </w:r>
      <w:r w:rsidRPr="00E70E86">
        <w:rPr>
          <w:rFonts w:ascii="Times New Roman" w:hAnsi="Times New Roman" w:cs="Times New Roman"/>
          <w:bCs/>
          <w:sz w:val="28"/>
          <w:szCs w:val="28"/>
        </w:rPr>
        <w:t xml:space="preserve"> освоения предметной области «Технология», заявленной в </w:t>
      </w:r>
      <w:r w:rsidRPr="007F1D76">
        <w:rPr>
          <w:rFonts w:ascii="Times New Roman" w:hAnsi="Times New Roman" w:cs="Times New Roman"/>
          <w:bCs/>
          <w:sz w:val="28"/>
          <w:szCs w:val="28"/>
        </w:rPr>
        <w:t>Федеральной</w:t>
      </w:r>
      <w:r w:rsidRPr="00E70E86">
        <w:rPr>
          <w:rFonts w:ascii="Times New Roman" w:hAnsi="Times New Roman" w:cs="Times New Roman"/>
          <w:bCs/>
          <w:sz w:val="28"/>
          <w:szCs w:val="28"/>
        </w:rPr>
        <w:t xml:space="preserve"> рабочей программе основного общего образования по предмету «Технология», является формирование технологической грамотности, глобальных компетенций, творческого мышления, необходимых для перехода к новым приоритетам научно-технологического развития Российской Федерации.</w:t>
      </w:r>
    </w:p>
    <w:p w14:paraId="65563E78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E70E8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Целью </w:t>
      </w:r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освоения учебного предмета «Технология» обучающимися с задержкой психического развития является формирование самостоятельности, расширение сферы жизненной компетенции, </w:t>
      </w:r>
      <w:r w:rsidRPr="00E70E86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формирование социальных навыков, которые помогут в дальнейшем обрести доступную им степень самостоятельности в трудовой деятельности. </w:t>
      </w:r>
    </w:p>
    <w:p w14:paraId="38A77D43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E70E8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Задачи:</w:t>
      </w:r>
    </w:p>
    <w:p w14:paraId="0C7D58A5" w14:textId="77777777" w:rsidR="00830822" w:rsidRPr="00AA2B0D" w:rsidRDefault="00830822" w:rsidP="008308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B0D">
        <w:rPr>
          <w:rFonts w:ascii="Times New Roman" w:hAnsi="Times New Roman" w:cs="Times New Roman"/>
          <w:sz w:val="28"/>
          <w:szCs w:val="28"/>
        </w:rPr>
        <w:t xml:space="preserve">овладение </w:t>
      </w:r>
      <w:r>
        <w:rPr>
          <w:rFonts w:ascii="Times New Roman" w:hAnsi="Times New Roman" w:cs="Times New Roman"/>
          <w:sz w:val="28"/>
          <w:szCs w:val="28"/>
        </w:rPr>
        <w:t xml:space="preserve">доступными </w:t>
      </w:r>
      <w:r w:rsidRPr="00AA2B0D">
        <w:rPr>
          <w:rFonts w:ascii="Times New Roman" w:hAnsi="Times New Roman" w:cs="Times New Roman"/>
          <w:sz w:val="28"/>
          <w:szCs w:val="28"/>
        </w:rPr>
        <w:t>знаниями, умениями и опытом деятельности в предметной области «Технология»;</w:t>
      </w:r>
    </w:p>
    <w:p w14:paraId="3FBE7B99" w14:textId="77777777" w:rsidR="00830822" w:rsidRPr="00AA2B0D" w:rsidRDefault="00830822" w:rsidP="008308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B0D">
        <w:rPr>
          <w:rFonts w:ascii="Times New Roman" w:hAnsi="Times New Roman" w:cs="Times New Roman"/>
          <w:sz w:val="28"/>
          <w:szCs w:val="28"/>
        </w:rPr>
        <w:t xml:space="preserve">овладение трудовыми умениями </w:t>
      </w:r>
      <w:r>
        <w:rPr>
          <w:rFonts w:ascii="Times New Roman" w:hAnsi="Times New Roman" w:cs="Times New Roman"/>
          <w:sz w:val="28"/>
          <w:szCs w:val="28"/>
        </w:rPr>
        <w:t>базовыми</w:t>
      </w:r>
      <w:r w:rsidRPr="00AA2B0D">
        <w:rPr>
          <w:rFonts w:ascii="Times New Roman" w:hAnsi="Times New Roman" w:cs="Times New Roman"/>
          <w:sz w:val="28"/>
          <w:szCs w:val="28"/>
        </w:rPr>
        <w:t xml:space="preserve">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09986544" w14:textId="77777777" w:rsidR="00830822" w:rsidRPr="00AA2B0D" w:rsidRDefault="00830822" w:rsidP="008308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B0D">
        <w:rPr>
          <w:rFonts w:ascii="Times New Roman" w:hAnsi="Times New Roman" w:cs="Times New Roman"/>
          <w:sz w:val="28"/>
          <w:szCs w:val="28"/>
        </w:rPr>
        <w:t>формирование у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ЗПР</w:t>
      </w:r>
      <w:r w:rsidRPr="00AA2B0D">
        <w:rPr>
          <w:rFonts w:ascii="Times New Roman" w:hAnsi="Times New Roman" w:cs="Times New Roman"/>
          <w:sz w:val="28"/>
          <w:szCs w:val="28"/>
        </w:rPr>
        <w:t xml:space="preserve">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36719C86" w14:textId="77777777" w:rsidR="00830822" w:rsidRPr="00AA2B0D" w:rsidRDefault="00830822" w:rsidP="008308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B0D">
        <w:rPr>
          <w:rFonts w:ascii="Times New Roman" w:hAnsi="Times New Roman" w:cs="Times New Roman"/>
          <w:sz w:val="28"/>
          <w:szCs w:val="28"/>
        </w:rPr>
        <w:t xml:space="preserve">формирование у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с ЗПР </w:t>
      </w:r>
      <w:r w:rsidRPr="00AA2B0D">
        <w:rPr>
          <w:rFonts w:ascii="Times New Roman" w:hAnsi="Times New Roman" w:cs="Times New Roman"/>
          <w:sz w:val="28"/>
          <w:szCs w:val="28"/>
        </w:rPr>
        <w:t>навыка использования в трудовой деятельности цифровых инструментов и программных сервисов, когнитивных инструментов и технологий</w:t>
      </w:r>
      <w:r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AA2B0D">
        <w:rPr>
          <w:rFonts w:ascii="Times New Roman" w:hAnsi="Times New Roman" w:cs="Times New Roman"/>
          <w:sz w:val="28"/>
          <w:szCs w:val="28"/>
        </w:rPr>
        <w:t>;</w:t>
      </w:r>
    </w:p>
    <w:p w14:paraId="3F8E8AB6" w14:textId="77777777" w:rsidR="00830822" w:rsidRPr="00AA2B0D" w:rsidRDefault="00830822" w:rsidP="0083082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B0D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 xml:space="preserve">у обучающихся с ЗПР </w:t>
      </w:r>
      <w:r w:rsidRPr="00AA2B0D">
        <w:rPr>
          <w:rFonts w:ascii="Times New Roman" w:hAnsi="Times New Roman" w:cs="Times New Roman"/>
          <w:sz w:val="28"/>
          <w:szCs w:val="28"/>
        </w:rPr>
        <w:t>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5A6C2D46" w14:textId="77777777" w:rsidR="00830822" w:rsidRPr="006D2525" w:rsidRDefault="00830822" w:rsidP="00830822">
      <w:pPr>
        <w:pStyle w:val="3"/>
      </w:pPr>
      <w:bookmarkStart w:id="5" w:name="_Toc96278912"/>
      <w:bookmarkStart w:id="6" w:name="_Toc101189505"/>
      <w:r w:rsidRPr="006D2525">
        <w:t>Особенности отбора и адаптации учебного материала по технологии</w:t>
      </w:r>
      <w:bookmarkEnd w:id="5"/>
      <w:bookmarkEnd w:id="6"/>
    </w:p>
    <w:p w14:paraId="0311C960" w14:textId="77777777" w:rsidR="00830822" w:rsidRPr="00E70E86" w:rsidRDefault="00830822" w:rsidP="008308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0E86">
        <w:rPr>
          <w:rFonts w:ascii="Times New Roman" w:hAnsi="Times New Roman" w:cs="Times New Roman"/>
          <w:bCs/>
          <w:sz w:val="28"/>
          <w:szCs w:val="28"/>
        </w:rPr>
        <w:t>Основными принципами, лежащими в основе реализации содержания данного предмета и позволяющими достичь планируемых результатов обучения, являются:</w:t>
      </w:r>
    </w:p>
    <w:p w14:paraId="5C670D6A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учет индивидуальных особенностей и возможностей обучающихся с ЗПР;</w:t>
      </w:r>
    </w:p>
    <w:p w14:paraId="787A756C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t>усиление практической направленности изучаемого материала;</w:t>
      </w:r>
    </w:p>
    <w:p w14:paraId="0CF79FE2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выделение сущностных признаков изучаемых явлений;  </w:t>
      </w:r>
    </w:p>
    <w:p w14:paraId="12BD4718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t>опора на жизненный опыт ребенка;</w:t>
      </w:r>
    </w:p>
    <w:p w14:paraId="025D1AB8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t>ориентация на внутренние связи в содержании изучаемого материала как в рамках одного предмета, так и между предметами;</w:t>
      </w:r>
    </w:p>
    <w:p w14:paraId="48D6C4C2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t>необходимость и достаточность в определении объема изучаемого материала;</w:t>
      </w:r>
    </w:p>
    <w:p w14:paraId="72471DFE" w14:textId="77777777" w:rsidR="00830822" w:rsidRPr="00E70E86" w:rsidRDefault="00830822" w:rsidP="0083082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contextualSpacing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E70E86">
        <w:rPr>
          <w:rFonts w:ascii="Times New Roman" w:eastAsia="Arial Unicode MS" w:hAnsi="Times New Roman" w:cs="Times New Roman"/>
          <w:kern w:val="1"/>
          <w:sz w:val="28"/>
          <w:szCs w:val="28"/>
        </w:rPr>
        <w:t>введения в содержание учебной программы по технологии коррекционных разделов, предусматривающих активизацию познавательной деятельности, формирование у обучающихся деятельностных функций, необходимых для решения учебных задач.</w:t>
      </w:r>
    </w:p>
    <w:p w14:paraId="2D56901C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проведении учебных занятий по технологии, с целью максимальной практической составляющей урока и реализации возможности педагога осуществить индивидуальный подход к обучающемуся с ЗПР, осуществляется деление классов на подгруппы. При наличии необходимых условий и средств возможно деление и на мини-группы. </w:t>
      </w:r>
    </w:p>
    <w:p w14:paraId="6CE35F4E" w14:textId="77777777" w:rsidR="00830822" w:rsidRPr="00657C3F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курс технологии построен по модульному принципу. </w:t>
      </w: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Модульная программа по технологии – это система логически завершённых блоков (модулей) учебного материала, позволяющих достигнуть конкретных образовательных результатов, предусматривающая разные образовательные траектории её реализации.</w:t>
      </w:r>
    </w:p>
    <w:p w14:paraId="69CC2B12" w14:textId="649383D3" w:rsidR="00830822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Модульная программа включает инвариантные (обязательные) модули. </w:t>
      </w:r>
    </w:p>
    <w:p w14:paraId="589D3591" w14:textId="77777777" w:rsidR="00830822" w:rsidRPr="00E70E86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b/>
          <w:bCs/>
          <w:i/>
          <w:position w:val="6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b/>
          <w:bCs/>
          <w:i/>
          <w:position w:val="6"/>
          <w:sz w:val="28"/>
          <w:szCs w:val="28"/>
          <w:lang w:eastAsia="ru-RU"/>
        </w:rPr>
        <w:t>Инвариантные модули</w:t>
      </w:r>
    </w:p>
    <w:p w14:paraId="221CE853" w14:textId="77777777" w:rsidR="00830822" w:rsidRPr="00E70E86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  <w:t>Модуль «Производство и технология»</w:t>
      </w:r>
    </w:p>
    <w:p w14:paraId="4A097A2A" w14:textId="77777777" w:rsidR="00830822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Модуль «Производство и технология»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8A07812" w14:textId="77777777" w:rsidR="00830822" w:rsidRPr="00E70E86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Освоение содержания данного модуля осуществляется на протяжении всего курса «Технология» с 5 по 9 класс. </w:t>
      </w:r>
      <w:r w:rsidRPr="00657C3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</w:t>
      </w:r>
    </w:p>
    <w:p w14:paraId="6F2B2A12" w14:textId="77777777" w:rsidR="00830822" w:rsidRPr="00E70E86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eastAsia="Times New Roman" w:hAnsi="Times New Roman" w:cs="Times New Roman"/>
          <w:b/>
          <w:bCs/>
          <w:spacing w:val="-3"/>
          <w:position w:val="6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b/>
          <w:bCs/>
          <w:spacing w:val="-3"/>
          <w:position w:val="6"/>
          <w:sz w:val="28"/>
          <w:szCs w:val="28"/>
          <w:lang w:eastAsia="ru-RU"/>
        </w:rPr>
        <w:t>Модуль «Технологии обработки материалов и пищевых продуктов»</w:t>
      </w:r>
    </w:p>
    <w:p w14:paraId="65F9E514" w14:textId="77777777" w:rsidR="00830822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</w:t>
      </w: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материалов.</w:t>
      </w:r>
    </w:p>
    <w:p w14:paraId="3ED629E0" w14:textId="77777777" w:rsidR="00830822" w:rsidRPr="00E70E86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  <w:t>Модуль «Компьютерная графика. Черчение»</w:t>
      </w:r>
    </w:p>
    <w:p w14:paraId="391148A6" w14:textId="77777777" w:rsidR="00830822" w:rsidRPr="00657C3F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671CCCB6" w14:textId="77777777" w:rsidR="00830822" w:rsidRPr="00657C3F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56E65C19" w14:textId="77777777" w:rsidR="00830822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5E682032" w14:textId="77777777" w:rsidR="00830822" w:rsidRPr="00E70E86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  <w:t xml:space="preserve">Модуль «Робототехника» </w:t>
      </w:r>
    </w:p>
    <w:p w14:paraId="5BA7F455" w14:textId="77777777" w:rsidR="00830822" w:rsidRPr="00E70E86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модуле наиболее полно реализуется идея конвергенции материальных и информационных технологий. Важность данного модуля заключается в том, что в нём формируются навыки работы с когнитивной составляющей (действиями, операциями и этапами), которые в современном цифровом социуме приобретают универсальный характер. </w:t>
      </w:r>
    </w:p>
    <w:p w14:paraId="5555365F" w14:textId="77777777" w:rsidR="00830822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C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113BE04" w14:textId="77777777" w:rsidR="00830822" w:rsidRPr="00E70E86" w:rsidRDefault="00830822" w:rsidP="0083082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b/>
          <w:bCs/>
          <w:position w:val="6"/>
          <w:sz w:val="28"/>
          <w:szCs w:val="28"/>
          <w:lang w:eastAsia="ru-RU"/>
        </w:rPr>
        <w:t>Модуль «3D-моделирование, прототипирование, макетирование»</w:t>
      </w:r>
    </w:p>
    <w:p w14:paraId="4DDA0571" w14:textId="4554B6E5" w:rsidR="00830822" w:rsidRPr="00830822" w:rsidRDefault="00830822" w:rsidP="0083082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Этот 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характер. С одной стороны, анализ модели позволяет выделить составляющие её элементы. С другой стороны, если эти элементы уже выделены, это открывает возможность использовать технологический подход при построении моделей, необходимых для познания объекта. Именно последний подход и реализуется в данном модуле. Модуль играет важную роль в формировании знаний и умений, необходимых для создания технологий. </w:t>
      </w:r>
    </w:p>
    <w:p w14:paraId="400F9D43" w14:textId="77777777" w:rsidR="00830822" w:rsidRDefault="00830822" w:rsidP="00830822">
      <w:pPr>
        <w:pStyle w:val="3"/>
        <w:spacing w:before="0"/>
        <w:jc w:val="both"/>
      </w:pPr>
      <w:bookmarkStart w:id="7" w:name="_Toc96278913"/>
      <w:bookmarkStart w:id="8" w:name="_Toc101189506"/>
    </w:p>
    <w:p w14:paraId="3210EBAE" w14:textId="77777777" w:rsidR="00830822" w:rsidRPr="006D2525" w:rsidRDefault="00830822" w:rsidP="00830822">
      <w:pPr>
        <w:pStyle w:val="3"/>
        <w:spacing w:before="0" w:line="240" w:lineRule="auto"/>
        <w:jc w:val="both"/>
      </w:pPr>
      <w:r w:rsidRPr="006D2525"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«Технология»</w:t>
      </w:r>
      <w:bookmarkEnd w:id="7"/>
      <w:bookmarkEnd w:id="8"/>
    </w:p>
    <w:p w14:paraId="4E2E51F8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Учебная мотивация обучающихся с ЗПР существенно снижена. Для формирования положительного отношения к учению необходимо заботиться о создании общей положительной атмосферы на уроке, создавать ситуацию успеха в учебной деятельности, целенаправленно стимулировать обучающихся во время занятий. Необходимо усилить виды деятельности, специфичные для обучающихся с ЗПР: опора на алгоритм; «</w:t>
      </w:r>
      <w:proofErr w:type="spellStart"/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пошаговость</w:t>
      </w:r>
      <w:proofErr w:type="spellEnd"/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в изучении материала; использование дополнительной визуальной опоры (планы, образцы, схемы, опорные таблицы).</w:t>
      </w:r>
    </w:p>
    <w:p w14:paraId="620B762D" w14:textId="77777777" w:rsidR="00830822" w:rsidRPr="00E70E86" w:rsidRDefault="00830822" w:rsidP="00830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Основную часть содержания урока технологии составляет практическая деятельность обучающихся, направленная на изучение, создание и преобразование материальных, информационных и социальных объектов, что является крайне важным аспектом их обучения, развития, формирования сферы жизненной компетенции. </w:t>
      </w:r>
      <w:r w:rsidRPr="00E70E8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Ряд сведений усваивается обучающимися с ЗПР в результате практической деятельности. Новые элементарные навыки вырабатываются у таких обучающихся крайне медленно. Для их закрепления требуются многократные указания и упражнения. Как правило, сначала отрабатываются базовые умения с их автоматизированными навыками, а потом на подготовленную основу накладывается необходимая теория, которая нередко уже в ходе практической деятельности самостоятельно осознается учащимися. </w:t>
      </w:r>
    </w:p>
    <w:p w14:paraId="6CC18971" w14:textId="77777777" w:rsidR="00830822" w:rsidRPr="009A0035" w:rsidRDefault="00830822" w:rsidP="0083082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Программой предусматривается помимо урочной и значительная внеурочная активность обучающихся с ЗПР. Такое решение обусловлено задачами формирования учебной самостоятельности, высокой степенью ориентации на индивидуальные запросы и интересы обучающегося с ЗПР, на особенность подросткового возраста. Организация внеурочной деятельности в рамках предметной области «Технология» предполагает такие формы, как проектная деятельность обучающихся, экскурсии, домашние задания и краткосрочные курсы дополнительного образования, позволяющие освоить конкретную материальную или информационную технологию, необходимую для изготовления продукта труда в проекте обучающегося, субъективно актуального на момент прохождения курса.</w:t>
      </w:r>
    </w:p>
    <w:p w14:paraId="57C29FDF" w14:textId="77777777" w:rsidR="00830822" w:rsidRPr="00A8131E" w:rsidRDefault="00830822" w:rsidP="00830822">
      <w:pPr>
        <w:pStyle w:val="3"/>
      </w:pPr>
      <w:bookmarkStart w:id="9" w:name="_Toc96278914"/>
      <w:bookmarkStart w:id="10" w:name="_Toc101189507"/>
      <w:r w:rsidRPr="00A8131E">
        <w:t>Место учебного предмета «Технология» в учебном плане</w:t>
      </w:r>
      <w:bookmarkEnd w:id="9"/>
      <w:bookmarkEnd w:id="10"/>
    </w:p>
    <w:p w14:paraId="607C1689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государственным образовательным стандартом основного общего образования учебный предмет «Технология» входит в предметную область «Технология». Содержание учебного предмета «Технология», представленное в </w:t>
      </w:r>
      <w:r w:rsidRPr="007F1D7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рабочей программе, соответствует ФГОС ООО, </w:t>
      </w:r>
      <w:r w:rsidRPr="007F1D7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образовательной программе основного общего образования, </w:t>
      </w:r>
      <w:r w:rsidRPr="007F1D7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адаптированной основной образовательной программе основного общего образования обучающихся с задержкой психического развития.</w:t>
      </w:r>
    </w:p>
    <w:p w14:paraId="13796E86" w14:textId="77777777" w:rsidR="00830822" w:rsidRPr="00E70E86" w:rsidRDefault="00830822" w:rsidP="00830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0E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Освоение предметной области «Технология» в основной школе осуществляется в 5–9 классах из расчёта: в 5–7 классах – 2 часа в неделю, в 8–9 классах – 1 час.</w:t>
      </w:r>
    </w:p>
    <w:p w14:paraId="0673C898" w14:textId="5CFE75C3" w:rsidR="00830822" w:rsidRDefault="00830822">
      <w:bookmarkStart w:id="11" w:name="_GoBack"/>
      <w:bookmarkEnd w:id="11"/>
    </w:p>
    <w:p w14:paraId="16818BA5" w14:textId="77777777" w:rsidR="00830822" w:rsidRPr="004F7D09" w:rsidRDefault="00830822" w:rsidP="008308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4F7D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</w:p>
    <w:p w14:paraId="02D6F87C" w14:textId="77777777" w:rsidR="00830822" w:rsidRPr="009F07DA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Общие принципы управления. </w:t>
      </w: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Самоуправляемые системы. Устойчивость систем управления. Устойчивость технических систем.</w:t>
      </w:r>
    </w:p>
    <w:p w14:paraId="0C0761BA" w14:textId="77777777" w:rsidR="00830822" w:rsidRPr="004F7D09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Производство и его виды.</w:t>
      </w:r>
    </w:p>
    <w:p w14:paraId="123CC44A" w14:textId="77777777" w:rsidR="00830822" w:rsidRPr="009F07DA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Биотехнологии в решении экологических проблем. </w:t>
      </w: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Биоэнергетика. Перспективные технологии (в том числе нанотехнологии).</w:t>
      </w:r>
    </w:p>
    <w:p w14:paraId="4042F954" w14:textId="77777777" w:rsidR="00830822" w:rsidRPr="004F7D09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Сферы применения современных технологий.</w:t>
      </w:r>
    </w:p>
    <w:p w14:paraId="6463EDC8" w14:textId="77777777" w:rsidR="00830822" w:rsidRPr="004F7D09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Рынок труда. Функции рынка труда. Трудовые ресурсы.</w:t>
      </w:r>
    </w:p>
    <w:p w14:paraId="68A60724" w14:textId="77777777" w:rsidR="00830822" w:rsidRPr="004F7D09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 профессий. Профессия, квалификация и компетенции.</w:t>
      </w:r>
    </w:p>
    <w:p w14:paraId="446CE916" w14:textId="77777777" w:rsidR="00830822" w:rsidRPr="004F7D09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D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профессии в зависимости от интересов и способностей человека.</w:t>
      </w:r>
    </w:p>
    <w:p w14:paraId="02C8C565" w14:textId="77777777" w:rsidR="00830822" w:rsidRPr="004F7D09" w:rsidRDefault="00830822" w:rsidP="008308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4F7D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</w:p>
    <w:p w14:paraId="6B49716E" w14:textId="77777777" w:rsidR="00830822" w:rsidRPr="00C96BBF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6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Предпринимательство.</w:t>
      </w:r>
    </w:p>
    <w:p w14:paraId="7B917C93" w14:textId="77777777" w:rsidR="00830822" w:rsidRPr="00C96BBF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6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Сущность культуры предпринимательства. Корпоративная культура. Предпринимательская этика. Виды предпринимательской деятельности. Типы организаций. </w:t>
      </w: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Сфера принятия управленческих решений. Внутренняя и внешняя среда предпринимательства. Базовые составляющие внутренней среды.</w:t>
      </w:r>
      <w:r w:rsidRPr="00C96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Формирование цены товара.</w:t>
      </w:r>
    </w:p>
    <w:p w14:paraId="17650EAA" w14:textId="77777777" w:rsidR="00830822" w:rsidRPr="009F07DA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Внешние и внутренние угрозы безопасности фирмы. Основные элементы механизма защиты предпринимательской тайны. Защита предпринимательской тайны и обеспечение безопасности фирмы.</w:t>
      </w:r>
    </w:p>
    <w:p w14:paraId="1AF03B98" w14:textId="77777777" w:rsidR="00830822" w:rsidRPr="00C96BBF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Понятия, инструменты и технологии имитационного моделирования экономической деятельности.</w:t>
      </w:r>
      <w:r w:rsidRPr="00C96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</w:t>
      </w:r>
    </w:p>
    <w:p w14:paraId="0D2AF3AA" w14:textId="77777777" w:rsidR="00830822" w:rsidRPr="009F07DA" w:rsidRDefault="00830822" w:rsidP="0083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C96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предпринимательской деятельности. </w:t>
      </w: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Принципы и методы оценки.</w:t>
      </w:r>
      <w:r w:rsidRPr="00C96B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 эффективности, оптимизация предпринимательской деятельности. </w:t>
      </w:r>
      <w:r w:rsidRPr="009F0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Технологическое предпринимательство. Инновации и их виды. Новые рынки для продуктов.</w:t>
      </w:r>
    </w:p>
    <w:p w14:paraId="28F894A8" w14:textId="43D27223" w:rsidR="00830822" w:rsidRDefault="00830822"/>
    <w:p w14:paraId="7B717716" w14:textId="119B5569" w:rsidR="00830822" w:rsidRDefault="00830822"/>
    <w:p w14:paraId="550AA6B6" w14:textId="77777777" w:rsidR="00830822" w:rsidRDefault="00830822">
      <w:pPr>
        <w:sectPr w:rsidR="00830822" w:rsidSect="00685E1B">
          <w:pgSz w:w="11906" w:h="16383"/>
          <w:pgMar w:top="567" w:right="1134" w:bottom="851" w:left="1134" w:header="720" w:footer="720" w:gutter="0"/>
          <w:cols w:space="720"/>
        </w:sectPr>
      </w:pPr>
      <w:r>
        <w:br w:type="page"/>
      </w:r>
    </w:p>
    <w:p w14:paraId="0F285D40" w14:textId="59315805" w:rsidR="00830822" w:rsidRDefault="00830822"/>
    <w:p w14:paraId="73BAD0DE" w14:textId="77777777" w:rsidR="00830822" w:rsidRPr="00830822" w:rsidRDefault="00830822" w:rsidP="00830822">
      <w:pPr>
        <w:spacing w:after="0" w:line="276" w:lineRule="auto"/>
        <w:ind w:left="120"/>
      </w:pPr>
      <w:bookmarkStart w:id="12" w:name="block-86128058"/>
      <w:r w:rsidRPr="00830822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0EBDB38" w14:textId="77777777" w:rsidR="00830822" w:rsidRPr="00830822" w:rsidRDefault="00830822" w:rsidP="00830822">
      <w:pPr>
        <w:spacing w:after="0" w:line="276" w:lineRule="auto"/>
        <w:ind w:left="120"/>
      </w:pPr>
      <w:r w:rsidRPr="00830822"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830822" w:rsidRPr="00830822" w14:paraId="5A95DE6A" w14:textId="77777777" w:rsidTr="00685E1B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45D5E0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392AC6BF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175518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4F284D0A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2051DF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Количество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F1BEA9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72C53C0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0469E6A2" w14:textId="77777777" w:rsidTr="00685E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827767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2B7DAA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980B507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9ADB851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4CF1E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1A0AADFB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1483B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FFCD54D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8FCAF6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</w:tr>
      <w:tr w:rsidR="00830822" w:rsidRPr="00830822" w14:paraId="35A04FCA" w14:textId="77777777" w:rsidTr="00686C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C18F38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Производство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технологии</w:t>
            </w:r>
            <w:proofErr w:type="spellEnd"/>
          </w:p>
        </w:tc>
      </w:tr>
      <w:tr w:rsidR="00830822" w:rsidRPr="00830822" w14:paraId="5E0D8775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221B6F2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2745574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Управление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производством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технологии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3FF206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BD4E7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3A3EC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644DE7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778D777A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8128D1D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ABC63CF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Производство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его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виды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84DC09B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2F44A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2AFF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1E69FCE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029467B8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92D74C4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FE536FB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Рынок труда. Функции рынка труда.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7B025F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6990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</w:pPr>
            <w:r w:rsidRPr="00830822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A7DD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B9523B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565D01D6" w14:textId="77777777" w:rsidTr="00686C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5BBFDC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4DC0F5F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46A60C" w14:textId="77777777" w:rsidR="00830822" w:rsidRPr="00830822" w:rsidRDefault="00830822" w:rsidP="00830822">
            <w:pPr>
              <w:spacing w:after="200" w:line="276" w:lineRule="auto"/>
            </w:pPr>
            <w:r w:rsidRPr="00830822">
              <w:t>1</w:t>
            </w:r>
          </w:p>
        </w:tc>
      </w:tr>
      <w:tr w:rsidR="00830822" w:rsidRPr="00830822" w14:paraId="5C363804" w14:textId="77777777" w:rsidTr="00686C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1C42A9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Компьютерная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графика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Черчение</w:t>
            </w:r>
            <w:proofErr w:type="spellEnd"/>
          </w:p>
        </w:tc>
      </w:tr>
      <w:tr w:rsidR="00830822" w:rsidRPr="00830822" w14:paraId="767AA1FE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70FDD80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6B14E7E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1D0D3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8FED57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0E2AB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1549F94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2BD884CD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9A57413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B62DED6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B0B7ABA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01A3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BB337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06EDAB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08CA710C" w14:textId="77777777" w:rsidTr="00686C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6B887C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45FD8FC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141084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</w:tr>
      <w:tr w:rsidR="00830822" w:rsidRPr="00830822" w14:paraId="417FA15B" w14:textId="77777777" w:rsidTr="00686C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5F8BB6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D</w:t>
            </w:r>
            <w:r w:rsidRPr="00830822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830822" w:rsidRPr="00830822" w14:paraId="34EB700B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85DEA89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5FB78BE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Прототипирование. 3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830822">
              <w:rPr>
                <w:rFonts w:ascii="Times New Roman" w:hAnsi="Times New Roman"/>
                <w:color w:val="000000"/>
                <w:sz w:val="24"/>
              </w:rPr>
              <w:t>-моделирование как технология создания трехмерных моделей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B53C4E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49387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8C66D5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651A31C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7F37906F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7362E09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490F986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Прототипирование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C12C85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5D5EA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C458D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85205F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34CC1DB3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1ACEDCF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22BDEDD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81194C2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4B377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59FAB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2B28E2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48F11951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59C2D54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383A611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Проектирование и изготовление прототипов реальных объектов с помощью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3D-принтера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8696A5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E01D3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8B2E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3E31031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72905F8F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4651962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58BA018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профессий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Профессии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связанные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3D-печатью.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Защита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проекта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88963E1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97A31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18046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482A213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5A88126B" w14:textId="77777777" w:rsidTr="00686C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AEE02F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ADB243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0A4F11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</w:tr>
      <w:tr w:rsidR="00830822" w:rsidRPr="00830822" w14:paraId="3AEFBEA3" w14:textId="77777777" w:rsidTr="00686CC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378B82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Робототехника</w:t>
            </w:r>
            <w:proofErr w:type="spellEnd"/>
          </w:p>
        </w:tc>
      </w:tr>
      <w:tr w:rsidR="00830822" w:rsidRPr="00830822" w14:paraId="180AA1CC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A7146D6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6B74E7F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Автоматизация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производства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14B0DF1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2AC0A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F0581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32E1BC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207BA2F9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AEDC0F0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E0F9483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Подводные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робототехнические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системы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C1353C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44238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D4F43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A68CFD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660293D9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227F4DC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1E983ED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Беспилотные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летательные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аппараты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676D312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C275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</w:pPr>
            <w:r w:rsidRPr="00830822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D16BC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4EDE8A2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064B36CB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BEED58F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4838DBD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5E16DB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BE2F2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E3E59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2AAD68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17736FC1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E81AC37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FB882BD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Выполнение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проекта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7C4E73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A57B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2C078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7EAB02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63FF6D51" w14:textId="77777777" w:rsidTr="00685E1B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292F4B0" w14:textId="77777777" w:rsidR="00830822" w:rsidRPr="00830822" w:rsidRDefault="00830822" w:rsidP="00830822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AC1D8E9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9AB1560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FB63A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EAB4F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E5EC02E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830822" w:rsidRPr="00830822" w14:paraId="6B73DBF1" w14:textId="77777777" w:rsidTr="00686C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1196A3" w14:textId="77777777" w:rsidR="00830822" w:rsidRPr="00830822" w:rsidRDefault="00830822" w:rsidP="00830822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CCDFBB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AFCDB7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</w:tr>
      <w:tr w:rsidR="00830822" w:rsidRPr="00830822" w14:paraId="1C241242" w14:textId="77777777" w:rsidTr="00685E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C98D0F" w14:textId="77777777" w:rsidR="00830822" w:rsidRPr="00830822" w:rsidRDefault="00830822" w:rsidP="00830822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35507E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DB5A8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2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EDD9A" w14:textId="77777777" w:rsidR="00830822" w:rsidRPr="00830822" w:rsidRDefault="00830822" w:rsidP="00830822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58222E" w14:textId="77777777" w:rsidR="00830822" w:rsidRPr="00830822" w:rsidRDefault="00830822" w:rsidP="00830822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2162C3E7" w14:textId="77777777" w:rsidR="00685E1B" w:rsidRDefault="00685E1B" w:rsidP="00685E1B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14:paraId="53D2B9C8" w14:textId="2528982D" w:rsidR="00685E1B" w:rsidRPr="00830822" w:rsidRDefault="00685E1B" w:rsidP="00685E1B">
      <w:pPr>
        <w:spacing w:after="0" w:line="276" w:lineRule="auto"/>
        <w:ind w:left="120"/>
        <w:rPr>
          <w:lang w:val="en-US"/>
        </w:rPr>
      </w:pPr>
      <w:r w:rsidRPr="00830822">
        <w:rPr>
          <w:rFonts w:ascii="Times New Roman" w:hAnsi="Times New Roman"/>
          <w:b/>
          <w:color w:val="000000"/>
          <w:sz w:val="28"/>
          <w:lang w:val="en-US"/>
        </w:rPr>
        <w:t xml:space="preserve">ТЕМАТИЧЕСКОЕ ПЛАНИРОВАНИЕ </w:t>
      </w:r>
    </w:p>
    <w:p w14:paraId="562E1A14" w14:textId="77777777" w:rsidR="00685E1B" w:rsidRPr="00830822" w:rsidRDefault="00685E1B" w:rsidP="00685E1B">
      <w:pPr>
        <w:spacing w:after="0" w:line="276" w:lineRule="auto"/>
        <w:ind w:left="120"/>
        <w:rPr>
          <w:lang w:val="en-US"/>
        </w:rPr>
      </w:pPr>
      <w:r w:rsidRPr="00830822">
        <w:rPr>
          <w:rFonts w:ascii="Times New Roman" w:hAnsi="Times New Roman"/>
          <w:b/>
          <w:color w:val="000000"/>
          <w:sz w:val="28"/>
          <w:lang w:val="en-US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685E1B" w:rsidRPr="00830822" w14:paraId="0D792108" w14:textId="77777777" w:rsidTr="0094095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AB44BC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6278C779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894B5E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041D29E5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DCFA60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Количество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7E19F4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6DB680D3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4B806A42" w14:textId="77777777" w:rsidTr="009409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F4E57A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1474A8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BCC03E8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6CBEC1EE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D22C1D1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69726097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3F06FD3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19FECBDE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DFD1CC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830822" w14:paraId="7D1C5768" w14:textId="77777777" w:rsidTr="00940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793614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Производство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технологии</w:t>
            </w:r>
            <w:proofErr w:type="spellEnd"/>
          </w:p>
        </w:tc>
      </w:tr>
      <w:tr w:rsidR="00685E1B" w:rsidRPr="00830822" w14:paraId="09C00C3E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3522F2F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E90866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0F4013B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BDFF58C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DBCFC8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0BEFB6C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05B07BF4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7A26E3B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6BA0C2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Бизнес-планирование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Технологическое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4502E55A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B25945A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B8EE55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09BD7BE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01D01480" w14:textId="77777777" w:rsidTr="00940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8FF0A4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30FBBD6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A5EF0A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830822" w14:paraId="265F6FDF" w14:textId="77777777" w:rsidTr="00940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AF1904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Компьютерная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графика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Черчение</w:t>
            </w:r>
            <w:proofErr w:type="spellEnd"/>
          </w:p>
        </w:tc>
      </w:tr>
      <w:tr w:rsidR="00685E1B" w:rsidRPr="00830822" w14:paraId="2741BB32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6537815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328EB4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D995766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BAACE3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A874938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310D17F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6E51641A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FB740A3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4376E07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Способы построения разрезов и сечений в САПР.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D84E0F3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DB6C563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</w:pPr>
            <w:r w:rsidRPr="00830822">
              <w:t>1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7BF2B3A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BEA15C1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2DD58FE1" w14:textId="77777777" w:rsidTr="00940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7A353A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258CE9B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FAF6A9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830822" w14:paraId="3D1BD034" w14:textId="77777777" w:rsidTr="00940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FD8673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D</w:t>
            </w:r>
            <w:r w:rsidRPr="00830822">
              <w:rPr>
                <w:rFonts w:ascii="Times New Roman" w:hAnsi="Times New Roman"/>
                <w:b/>
                <w:color w:val="000000"/>
                <w:sz w:val="24"/>
              </w:rPr>
              <w:t>-моделирование, прототипирование, макетирование</w:t>
            </w:r>
          </w:p>
        </w:tc>
      </w:tr>
      <w:tr w:rsidR="00685E1B" w:rsidRPr="00830822" w14:paraId="32C1B91F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F0F406A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727276E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42089CA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F52FAA1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D65A9DC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0323FAD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3C662F69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CE7BBF8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122ED89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Основы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проектной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3FF95C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F22F58C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B32E369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A4B0E08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56E32014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7359534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A9BF5D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830822">
              <w:rPr>
                <w:rFonts w:ascii="Times New Roman" w:hAnsi="Times New Roman"/>
                <w:color w:val="000000"/>
                <w:sz w:val="24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41F139A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73FB2FF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31C28F05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FF57701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7DB90492" w14:textId="77777777" w:rsidTr="00940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527A60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12DB049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D09A37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830822" w14:paraId="6ECA5868" w14:textId="77777777" w:rsidTr="009409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F15804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4.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Робототехника</w:t>
            </w:r>
            <w:proofErr w:type="spellEnd"/>
          </w:p>
        </w:tc>
      </w:tr>
      <w:tr w:rsidR="00685E1B" w:rsidRPr="00830822" w14:paraId="3D856CC0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3AE8E82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9DED77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7ABB8B5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1D9E6B8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F75216C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B8FFA62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19BD95EA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42A9D1D9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E45258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D37ABA5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BC0C331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D0CF801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59329F6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700D9B36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92CF9CB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7794AB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Система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Интренет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вещей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F8F5F9B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A537DF8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01489E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EFC4C73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7EF6CC56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50852BD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5AFAB2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Промышленный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Интернет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C5056E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123C141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73B99774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1F429DD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05826813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D0A0344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2C23A3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Потребительский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Интернет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C601F8D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EA716F3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B2840F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2522C82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4D3DC265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6DF4324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E1FBCA7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295472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3D89AEF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7BC99E4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9689C37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38453618" w14:textId="77777777" w:rsidTr="0094095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557836B" w14:textId="77777777" w:rsidR="00685E1B" w:rsidRPr="00830822" w:rsidRDefault="00685E1B" w:rsidP="00940957">
            <w:pPr>
              <w:spacing w:after="0" w:line="276" w:lineRule="auto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597AD6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8CA2ADA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EDAAF22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67D7F32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78584D1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830822" w14:paraId="5245CDD3" w14:textId="77777777" w:rsidTr="00940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390D56" w14:textId="77777777" w:rsidR="00685E1B" w:rsidRPr="00830822" w:rsidRDefault="00685E1B" w:rsidP="00940957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1C1752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B956DB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830822" w14:paraId="1E765A3D" w14:textId="77777777" w:rsidTr="009409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F5EF51" w14:textId="77777777" w:rsidR="00685E1B" w:rsidRPr="00830822" w:rsidRDefault="00685E1B" w:rsidP="00940957">
            <w:pPr>
              <w:spacing w:after="0" w:line="276" w:lineRule="auto"/>
              <w:ind w:left="135"/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7EAE433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9412FF9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4DA4D2E" w14:textId="77777777" w:rsidR="00685E1B" w:rsidRPr="00830822" w:rsidRDefault="00685E1B" w:rsidP="00940957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830822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5CFC2F0" w14:textId="77777777" w:rsidR="00685E1B" w:rsidRPr="00830822" w:rsidRDefault="00685E1B" w:rsidP="00940957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3D70A2F6" w14:textId="77777777" w:rsidR="00685E1B" w:rsidRDefault="00685E1B" w:rsidP="00685E1B"/>
    <w:p w14:paraId="2EDD35C2" w14:textId="77777777" w:rsidR="00830822" w:rsidRPr="00830822" w:rsidRDefault="00830822" w:rsidP="00830822">
      <w:pPr>
        <w:spacing w:after="200" w:line="276" w:lineRule="auto"/>
        <w:rPr>
          <w:lang w:val="en-US"/>
        </w:rPr>
        <w:sectPr w:rsidR="00830822" w:rsidRPr="00830822" w:rsidSect="00830822">
          <w:pgSz w:w="16383" w:h="11906" w:orient="landscape"/>
          <w:pgMar w:top="1134" w:right="851" w:bottom="1134" w:left="1701" w:header="720" w:footer="720" w:gutter="0"/>
          <w:cols w:space="720"/>
        </w:sectPr>
      </w:pPr>
    </w:p>
    <w:p w14:paraId="2BBA5E51" w14:textId="77777777" w:rsidR="00685E1B" w:rsidRPr="00685E1B" w:rsidRDefault="00685E1B" w:rsidP="00685E1B">
      <w:pPr>
        <w:spacing w:after="0" w:line="276" w:lineRule="auto"/>
        <w:ind w:left="120"/>
      </w:pPr>
      <w:r w:rsidRPr="00685E1B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27C107B1" w14:textId="77777777" w:rsidR="00685E1B" w:rsidRPr="00685E1B" w:rsidRDefault="00685E1B" w:rsidP="00685E1B">
      <w:pPr>
        <w:spacing w:after="0" w:line="276" w:lineRule="auto"/>
        <w:ind w:left="120"/>
      </w:pPr>
      <w:r w:rsidRPr="00685E1B"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5"/>
        <w:gridCol w:w="4383"/>
        <w:gridCol w:w="1195"/>
        <w:gridCol w:w="1841"/>
        <w:gridCol w:w="1910"/>
        <w:gridCol w:w="1347"/>
        <w:gridCol w:w="2221"/>
      </w:tblGrid>
      <w:tr w:rsidR="00685E1B" w:rsidRPr="00685E1B" w14:paraId="31E45B78" w14:textId="77777777" w:rsidTr="00686CC0">
        <w:trPr>
          <w:trHeight w:val="144"/>
          <w:tblCellSpacing w:w="20" w:type="nil"/>
        </w:trPr>
        <w:tc>
          <w:tcPr>
            <w:tcW w:w="9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50E8F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42063980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D8C150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2D7CDD6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475D64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Количество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D6810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6217A4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5CFC96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352FDE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A536CF8" w14:textId="77777777" w:rsidTr="00686C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95D36D" w14:textId="77777777" w:rsidR="00685E1B" w:rsidRPr="00685E1B" w:rsidRDefault="00685E1B" w:rsidP="00685E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DCC55B" w14:textId="77777777" w:rsidR="00685E1B" w:rsidRPr="00685E1B" w:rsidRDefault="00685E1B" w:rsidP="00685E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68BF5D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22634BBE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D7D8E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5BA6A00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52407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3753D5F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445221" w14:textId="77777777" w:rsidR="00685E1B" w:rsidRPr="00685E1B" w:rsidRDefault="00685E1B" w:rsidP="00685E1B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0F76F5" w14:textId="77777777" w:rsidR="00685E1B" w:rsidRPr="00685E1B" w:rsidRDefault="00685E1B" w:rsidP="00685E1B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685E1B" w14:paraId="520F4952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D884960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073B533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1FB50C0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5ACD1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3AA50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39977A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1750A0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29574BF3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F7CBC43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F4F1846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8632FA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2763D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F2BF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B6874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370CC37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BC2E69A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096752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4CD778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Рынок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труда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Трудовые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ресурсы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9702FF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DFFF5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14E5E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A8495C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1326C4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934D62D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F155AAB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14418DB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C7A4F0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3634E6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</w:pPr>
            <w:r w:rsidRPr="00685E1B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9863D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63B6542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A85E4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7AEB3A6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B097235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46F50D1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D7C3B9E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7E023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E59F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43EE606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0B46F9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6385080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42E9E14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B7336A4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E03EF18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F84A6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4C283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AFA00B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39BAC93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8799716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9753B2E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16C3724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Построение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чертежа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САПР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F8C3B5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D5B9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F614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84E90C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5ED3792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7C3C742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BA5DF91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57E7678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F93CDA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458DC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E07A0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5785A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5AE38BE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3A0E6CB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CC020F1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1BCA1F4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Прототипирование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Сферы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применения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C9DF6C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090F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967D26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4BC25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6C6664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364F664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EC2B2C4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E50EBD0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-моделей»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1733F8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954B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13EA8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1985D9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830CE3F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5E41DA0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34D3A4F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4C2DCB1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Виды прототипов. Технология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-печати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2992CA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3891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E2F11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204325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3BC9D1C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7A0754E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B5176E4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F4AD4A7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4CD03F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E6AA8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E8AE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53413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F8D215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6DD185D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1C0E69C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05BCE21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Классификация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CFFB18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BB888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F2FD5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EECF53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B94646A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5D0D2B7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AFC8A51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55319CC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-принтер, устройство, использование для создания прототипов. Индивидуальный творческий (учебный) проект «Прототип изделия из пластмассы 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lastRenderedPageBreak/>
              <w:t>(других материалов (по выбору)»: выполнение проекта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0116ED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51B3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83192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67D4EB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5FEB40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23C1638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7306F81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832641A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Настройка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-принтера и печать прототипа. Основные ошибки в настройках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</w:rPr>
              <w:t>слайсера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0373B25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E4E465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AA42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A190FA4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E79D06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1A03A6C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62D3B48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0482A4C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B8B8A1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D5E2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2218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DC778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E26742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49C591B9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AEE2D36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E491A46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581EF56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C76C1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B8560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88A2D7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4DC12AF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47622BA0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B74515B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861E027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DE13F0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3C3AA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3C2BC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726F8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42C6D19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D7BE2D5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C308746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CC23C5C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292442E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4E5961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7885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C69B52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415C3A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E161325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4B9BCFA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493941E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-печатью, прототипированием: специалист в области аддитивных технологий оператор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-печати, инженер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CA61FC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F2B0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29BC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DF4B9A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644E2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EBC159F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FE92D09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F718DC2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Автоматизация производства. Практическая работа «Робототехника. 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Автоматизация в промышленности и быту (по выбору).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Идеи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для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проекта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2581D01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D5475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DBC9C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B98EAB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A3172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A57715F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0966887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534CEF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Идеи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для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проекта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5F3F3D5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DE4A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9D64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BF16BA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D78D6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EBD83B6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7A51DA7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446F8F32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6D550D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8B6CF3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F712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03EA6F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45904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74A7F74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7729743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3221D462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Аэродинамика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БЛА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6DD94C8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1AD0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7890E3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5AFAAE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4FB11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01AC598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008376B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642D923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Конструкция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БЛА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D9108AE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6C371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</w:pPr>
            <w:r w:rsidRPr="00685E1B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4A3C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8C38C7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6AED34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F7F5CDB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E1B5306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794D0237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A5AEDB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D86EE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0E13F3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205A05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2A5EB0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5CA6C45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1A0C01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64B8963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Конструирование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мультикоптерных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аппаратов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AE25AB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F818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866A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E76D0F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4FC87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B1EEA29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1A89A9C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C404323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85C884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501A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D593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FD5060D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55DD7E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591B856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C0A1A5D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4AA211D0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69242F6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1FAE82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6949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2EEC93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369226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C5D0F6F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25990E2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51181F8B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57EF17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301A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35B2E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6ADC2B0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129EA6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6AC06C7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925F9F4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0F2DD4F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Идеи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для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проекта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020E71C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ED49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F9B1F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32ED96B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579997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2C6F83AD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08CE0B9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79610A4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309521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F5FDA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CEEB6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CE95A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6502A3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760F74D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1B5093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BEEF13E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Выполнение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проекта</w:t>
            </w:r>
            <w:proofErr w:type="spellEnd"/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8A9A933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CBC8D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A61D0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373451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DED367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23C7EEEE" w14:textId="77777777" w:rsidTr="00686CC0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DFC197E" w14:textId="77777777" w:rsidR="00685E1B" w:rsidRPr="00685E1B" w:rsidRDefault="00685E1B" w:rsidP="00685E1B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B6ACC6C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B30EFF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21744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F36B51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68AD36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C9BF98" w14:textId="77777777" w:rsidR="00685E1B" w:rsidRPr="00685E1B" w:rsidRDefault="00685E1B" w:rsidP="00685E1B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523C617" w14:textId="77777777" w:rsidTr="00686C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5E997" w14:textId="77777777" w:rsidR="00685E1B" w:rsidRPr="00685E1B" w:rsidRDefault="00685E1B" w:rsidP="00685E1B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17F2A7B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DAEB7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2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46A09" w14:textId="77777777" w:rsidR="00685E1B" w:rsidRPr="00685E1B" w:rsidRDefault="00685E1B" w:rsidP="00685E1B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14C705" w14:textId="77777777" w:rsidR="00685E1B" w:rsidRPr="00685E1B" w:rsidRDefault="00685E1B" w:rsidP="00685E1B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48730778" w14:textId="77777777" w:rsidR="00685E1B" w:rsidRPr="00685E1B" w:rsidRDefault="00685E1B" w:rsidP="00685E1B">
      <w:pPr>
        <w:spacing w:after="200" w:line="276" w:lineRule="auto"/>
        <w:rPr>
          <w:lang w:val="en-US"/>
        </w:rPr>
        <w:sectPr w:rsidR="00685E1B" w:rsidRPr="00685E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F3B929" w14:textId="77777777" w:rsidR="00685E1B" w:rsidRPr="00685E1B" w:rsidRDefault="00685E1B" w:rsidP="00685E1B">
      <w:pPr>
        <w:spacing w:after="0" w:line="276" w:lineRule="auto"/>
        <w:ind w:left="120"/>
        <w:rPr>
          <w:lang w:val="en-US"/>
        </w:rPr>
      </w:pPr>
      <w:r w:rsidRPr="00685E1B">
        <w:rPr>
          <w:rFonts w:ascii="Times New Roman" w:hAnsi="Times New Roman"/>
          <w:b/>
          <w:color w:val="000000"/>
          <w:sz w:val="28"/>
          <w:lang w:val="en-US"/>
        </w:rPr>
        <w:lastRenderedPageBreak/>
        <w:t xml:space="preserve">ПОУРОЧНОЕ ПЛАНИРОВАНИЕ </w:t>
      </w:r>
    </w:p>
    <w:p w14:paraId="3A1355E7" w14:textId="77777777" w:rsidR="00685E1B" w:rsidRPr="00685E1B" w:rsidRDefault="00685E1B" w:rsidP="00685E1B">
      <w:pPr>
        <w:spacing w:after="0" w:line="276" w:lineRule="auto"/>
        <w:ind w:left="120"/>
        <w:rPr>
          <w:lang w:val="en-US"/>
        </w:rPr>
      </w:pPr>
      <w:r w:rsidRPr="00685E1B">
        <w:rPr>
          <w:rFonts w:ascii="Times New Roman" w:hAnsi="Times New Roman"/>
          <w:b/>
          <w:color w:val="000000"/>
          <w:sz w:val="28"/>
          <w:lang w:val="en-US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4459"/>
        <w:gridCol w:w="1167"/>
        <w:gridCol w:w="1841"/>
        <w:gridCol w:w="1910"/>
        <w:gridCol w:w="1347"/>
        <w:gridCol w:w="2221"/>
      </w:tblGrid>
      <w:tr w:rsidR="00685E1B" w:rsidRPr="00685E1B" w14:paraId="7B914E38" w14:textId="77777777" w:rsidTr="00F14971">
        <w:trPr>
          <w:trHeight w:val="144"/>
          <w:tblCellSpacing w:w="20" w:type="nil"/>
        </w:trPr>
        <w:tc>
          <w:tcPr>
            <w:tcW w:w="8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D34A13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14:paraId="4ECD757F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46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2164A0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0B1E1FA7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B0EEC3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Количество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C45EF2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337B34E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9EE65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4A2B560F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C186C21" w14:textId="77777777" w:rsidTr="00F149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72B335" w14:textId="77777777" w:rsidR="00685E1B" w:rsidRPr="00685E1B" w:rsidRDefault="00685E1B" w:rsidP="00F14971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51AB48" w14:textId="77777777" w:rsidR="00685E1B" w:rsidRPr="00685E1B" w:rsidRDefault="00685E1B" w:rsidP="00F14971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724B762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469BF65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6CD09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7F34B32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9B3B0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685E1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0BFF3C9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C3EB35" w14:textId="77777777" w:rsidR="00685E1B" w:rsidRPr="00685E1B" w:rsidRDefault="00685E1B" w:rsidP="00F14971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232A3E" w14:textId="77777777" w:rsidR="00685E1B" w:rsidRPr="00685E1B" w:rsidRDefault="00685E1B" w:rsidP="00F14971">
            <w:pPr>
              <w:spacing w:after="200" w:line="276" w:lineRule="auto"/>
              <w:rPr>
                <w:lang w:val="en-US"/>
              </w:rPr>
            </w:pPr>
          </w:p>
        </w:tc>
      </w:tr>
      <w:tr w:rsidR="00685E1B" w:rsidRPr="00685E1B" w14:paraId="381C7BA7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FF92580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24206E8D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B3DE2E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67CE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3751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903A9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F248C0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CA32779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7C0756F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D65ECE7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A3E41F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692A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E4E15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A69EA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223048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4C71E60F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A2E4DAF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D670ECF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5B00C0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CACAC0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10FE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5BD6F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53084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4068F0C9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893ABDC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434EBAA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D41C34E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E6C6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C1F99F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B921DCE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F8E47E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28B5EDE7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4EA2BB5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69B8CAD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870C574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3CFAE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30634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21B102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A909BCD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04FC5C7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6747601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CE00252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8C5C43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5C70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B0345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D52303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BACD40E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0DEA323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0F63141D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70749D4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lastRenderedPageBreak/>
              <w:t>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DA83DC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7A56E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2637F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5FE69E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41EE909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4568256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8253746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6C67628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UX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-дизайнер и другие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6AFD4C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337C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EAFF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B09FA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EA4B45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E94206D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5D30924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C127321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AD7BD02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AF80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9F99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38CF9F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38208B0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65AC238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3ACE34B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A988B16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91CB8D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BCE8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EA9E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CA981E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E9331E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A009625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2D99A4A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100C858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Технологии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обратного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проектирования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612D26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E8B9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EE9E9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C094B8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6162119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30ADF3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38CF004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0E0BCD8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8B979D2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32E7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AD93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8BACC1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D6F548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F715322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53230E56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02E9D7A9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Моделирование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сложных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объектов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0030D6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67CF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5F2D2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910DF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5D1DF5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154FB75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98F3358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25B17157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-принтере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355DD3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35853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0327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0D79B7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D034402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F89A2D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43FA594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8BFCBB8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печати.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Печать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3D-модели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0F75173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C691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7852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89CB43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EBA638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EA9878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E39CA2F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16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A0E3501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E144F98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3E20CF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D6D9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E1B271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1874D33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23660AE0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8C206E2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68F040F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79BAC3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B4C24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4F2D2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B431C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BE6E182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611A204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1CBBF444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19693B7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8ADCA78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D222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5413B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858D3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C87CEE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7F66E11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25631BE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FBF24F4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2F9AA29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1DB1C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F9073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954600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3AB26A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48A3A0C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3E9721F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DCBD0F9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Профессии, связанные с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-технологиями в современном производстве: их востребованность на рынке труда: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-дизайнер оператор (инженер) строительного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-принтера,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-кондитер, 3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D</w:t>
            </w:r>
            <w:r w:rsidRPr="00685E1B">
              <w:rPr>
                <w:rFonts w:ascii="Times New Roman" w:hAnsi="Times New Roman"/>
                <w:color w:val="000000"/>
                <w:sz w:val="24"/>
              </w:rPr>
              <w:t>-повар и другие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F1CC5C3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DB937F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637D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882E1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5DB23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07FEA69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75E1D14C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3274306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443251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35440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</w:pPr>
            <w:r w:rsidRPr="00685E1B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3F41E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E8E6B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E7965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0EA322EB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7650B7AD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1A359AB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2B3A54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D94CF3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9AED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6445A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1D189DF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4098005D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37F46A6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4C60766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1C16BDA2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75A0B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A303B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D253A7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E01525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5508DA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252B40C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9D1F60B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6D8DAFC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5F15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8000E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C6D91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2828C6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2896742C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E580C46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42DBBEE2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336BBD9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11BD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6072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7ED8AA2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EC416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8D948E4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2EF38EB5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50B67D9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Управление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групповым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взаимодействием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роботов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03FDAAEF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933D7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998E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15BC93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43CB40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7C9F7A5F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02CE2960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A15F37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Практическая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Взаимодействие</w:t>
            </w:r>
            <w:proofErr w:type="spellEnd"/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БЛА»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72AAAF2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D010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D077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233FB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A50E64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18A7E7F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0D269862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1CB0A379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3F7C1174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6675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6F9B4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C62F5A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137C0B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40392CBC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923B96F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A8DB55B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297362B0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9DD2E1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FCC8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A45C86F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27140E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ACF75F4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6C76055B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06B864D4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B00DABA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3F6E0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2B907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713095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861CBA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5E97854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3ECDDC5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1049705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58228D7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9980C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AD654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AD49C8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F43B66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77059E4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75E1E596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7631AD0A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AC85B1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B179C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5938F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1AD7A1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CEE693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1C8B956E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4C354B0E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33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338D4003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4CDD8A75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157C6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24359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EE958E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EEC5BD4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9AECFAC" w14:textId="77777777" w:rsidTr="00F14971">
        <w:trPr>
          <w:trHeight w:val="144"/>
          <w:tblCellSpacing w:w="20" w:type="nil"/>
        </w:trPr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14:paraId="31F06664" w14:textId="77777777" w:rsidR="00685E1B" w:rsidRPr="00685E1B" w:rsidRDefault="00685E1B" w:rsidP="00F14971">
            <w:pPr>
              <w:spacing w:after="0" w:line="276" w:lineRule="auto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4620" w:type="dxa"/>
            <w:tcMar>
              <w:top w:w="50" w:type="dxa"/>
              <w:left w:w="100" w:type="dxa"/>
            </w:tcMar>
            <w:vAlign w:val="center"/>
          </w:tcPr>
          <w:p w14:paraId="6E94E477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610D96C6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5E1959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F48FD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A0140F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  <w:r w:rsidRPr="00685E1B"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D2E70EC" w14:textId="77777777" w:rsidR="00685E1B" w:rsidRPr="00685E1B" w:rsidRDefault="00685E1B" w:rsidP="00F14971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685E1B" w:rsidRPr="00685E1B" w14:paraId="3D03A0C3" w14:textId="77777777" w:rsidTr="00F149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61CD55" w14:textId="77777777" w:rsidR="00685E1B" w:rsidRPr="00685E1B" w:rsidRDefault="00685E1B" w:rsidP="00F14971">
            <w:pPr>
              <w:spacing w:after="0" w:line="276" w:lineRule="auto"/>
              <w:ind w:left="135"/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14:paraId="7D0EF32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3A8CB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F3B00" w14:textId="77777777" w:rsidR="00685E1B" w:rsidRPr="00685E1B" w:rsidRDefault="00685E1B" w:rsidP="00F14971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685E1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47653D" w14:textId="77777777" w:rsidR="00685E1B" w:rsidRPr="00685E1B" w:rsidRDefault="00685E1B" w:rsidP="00F14971">
            <w:pPr>
              <w:spacing w:after="200" w:line="276" w:lineRule="auto"/>
              <w:rPr>
                <w:lang w:val="en-US"/>
              </w:rPr>
            </w:pPr>
          </w:p>
        </w:tc>
      </w:tr>
    </w:tbl>
    <w:p w14:paraId="4F3B3D3E" w14:textId="77777777" w:rsidR="00685E1B" w:rsidRPr="00830822" w:rsidRDefault="00685E1B" w:rsidP="00685E1B">
      <w:pPr>
        <w:spacing w:after="200" w:line="276" w:lineRule="auto"/>
        <w:rPr>
          <w:lang w:val="en-US"/>
        </w:rPr>
        <w:sectPr w:rsidR="00685E1B" w:rsidRPr="00830822" w:rsidSect="0083082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14:paraId="7D5779C0" w14:textId="77777777" w:rsidR="00685E1B" w:rsidRDefault="00685E1B"/>
    <w:sectPr w:rsidR="00685E1B" w:rsidSect="0083082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6E14DA"/>
    <w:multiLevelType w:val="hybridMultilevel"/>
    <w:tmpl w:val="2D4885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822"/>
    <w:rsid w:val="00145E93"/>
    <w:rsid w:val="00685E1B"/>
    <w:rsid w:val="00830822"/>
    <w:rsid w:val="00D3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ADF"/>
  <w15:chartTrackingRefBased/>
  <w15:docId w15:val="{C41ECFCC-6EDA-44FD-A3EA-747244AA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822"/>
  </w:style>
  <w:style w:type="paragraph" w:styleId="1">
    <w:name w:val="heading 1"/>
    <w:basedOn w:val="a"/>
    <w:next w:val="a"/>
    <w:link w:val="10"/>
    <w:uiPriority w:val="9"/>
    <w:qFormat/>
    <w:rsid w:val="0083082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830822"/>
    <w:pPr>
      <w:keepNext/>
      <w:keepLines/>
      <w:spacing w:before="160" w:after="12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822"/>
    <w:rPr>
      <w:rFonts w:ascii="Times New Roman" w:eastAsiaTheme="majorEastAsia" w:hAnsi="Times New Roman" w:cstheme="majorBidi"/>
      <w:sz w:val="28"/>
      <w:szCs w:val="32"/>
    </w:rPr>
  </w:style>
  <w:style w:type="character" w:customStyle="1" w:styleId="30">
    <w:name w:val="Заголовок 3 Знак"/>
    <w:basedOn w:val="a0"/>
    <w:link w:val="3"/>
    <w:rsid w:val="00830822"/>
    <w:rPr>
      <w:rFonts w:ascii="Times New Roman" w:eastAsiaTheme="majorEastAsia" w:hAnsi="Times New Roman" w:cstheme="majorBidi"/>
      <w:b/>
      <w:sz w:val="28"/>
      <w:szCs w:val="24"/>
    </w:rPr>
  </w:style>
  <w:style w:type="paragraph" w:styleId="a3">
    <w:name w:val="List Paragraph"/>
    <w:basedOn w:val="a"/>
    <w:link w:val="a4"/>
    <w:uiPriority w:val="1"/>
    <w:qFormat/>
    <w:rsid w:val="00830822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qFormat/>
    <w:rsid w:val="00830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22</Pages>
  <Words>3946</Words>
  <Characters>22496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2026-09-08T06:31:00Z</dcterms:created>
  <dcterms:modified xsi:type="dcterms:W3CDTF">2026-09-11T05:18:00Z</dcterms:modified>
</cp:coreProperties>
</file>