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259" w:rsidRPr="000D0C0D" w:rsidRDefault="000D0C0D" w:rsidP="000D0C0D">
      <w:pPr>
        <w:spacing w:after="0" w:line="408" w:lineRule="auto"/>
        <w:ind w:left="120"/>
        <w:jc w:val="center"/>
        <w:rPr>
          <w:lang w:val="ru-RU"/>
        </w:rPr>
      </w:pPr>
      <w:r w:rsidRPr="000D0C0D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0996"/>
            <wp:effectExtent l="0" t="0" r="0" b="0"/>
            <wp:docPr id="1" name="Рисунок 1" descr="C:\Users\Учитель\Desktop\программы мои 26-27\б 10 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программы мои 26-27\б 10 у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0D0C0D">
        <w:rPr>
          <w:lang w:val="ru-RU"/>
        </w:rPr>
        <w:t xml:space="preserve"> </w:t>
      </w:r>
    </w:p>
    <w:p w:rsidR="00921259" w:rsidRPr="000D0C0D" w:rsidRDefault="00921259">
      <w:pPr>
        <w:rPr>
          <w:lang w:val="ru-RU"/>
        </w:rPr>
        <w:sectPr w:rsidR="00921259" w:rsidRPr="000D0C0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306210"/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bookmarkStart w:id="2" w:name="block-98306211"/>
      <w:bookmarkEnd w:id="1"/>
      <w:r w:rsidRPr="000D0C0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«Биология»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(далее - биология) на уровне среднего общего образования разработана на основе Федерального закона от 29.12.2012 № 273-ФЗ «Об образовании в Российской Федерации», ФГОС СОО, Концепции преподавания учебного предмета «Биология» и основных положений федеральн</w:t>
      </w:r>
      <w:r w:rsidRPr="000D0C0D">
        <w:rPr>
          <w:rFonts w:ascii="Times New Roman" w:hAnsi="Times New Roman"/>
          <w:color w:val="000000"/>
          <w:sz w:val="28"/>
          <w:lang w:val="ru-RU"/>
        </w:rPr>
        <w:t>ой рабочей программы воспитания.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Согласно положениям ФГОС СОО профильные учебные предметы, изучаемые на углублённом уровне, являются способом дифференциации обучения на уровне среднего общего образования и призваны обеспечить преемственность между основным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общим, средним общим, средним профессиональным и высшим образованием. В то же время каждый из этих учебных предметов должен быть ориентирован на приоритетное решение образовательных, воспитательных и развивающих задач, связанных с профориентацией обучающи</w:t>
      </w:r>
      <w:r w:rsidRPr="000D0C0D">
        <w:rPr>
          <w:rFonts w:ascii="Times New Roman" w:hAnsi="Times New Roman"/>
          <w:color w:val="000000"/>
          <w:sz w:val="28"/>
          <w:lang w:val="ru-RU"/>
        </w:rPr>
        <w:t>хся и стимулированием интереса к конкретной области научного знания, связанного с биологией, медициной, экологией, психологией, спортом или военным делом.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«Биология» даёт представление о цели и задачах изучения учебного предм</w:t>
      </w:r>
      <w:r w:rsidRPr="000D0C0D">
        <w:rPr>
          <w:rFonts w:ascii="Times New Roman" w:hAnsi="Times New Roman"/>
          <w:color w:val="000000"/>
          <w:sz w:val="28"/>
          <w:lang w:val="ru-RU"/>
        </w:rPr>
        <w:t>ета «Биология» на углублённом уровне, определяет обязательное (инвариантное) предметное содержание, его структурирование по разделам и темам, распределение по классам, рекомендует последовательность изучения учебного материала с учётом межпредметных и внут</w:t>
      </w:r>
      <w:r w:rsidRPr="000D0C0D">
        <w:rPr>
          <w:rFonts w:ascii="Times New Roman" w:hAnsi="Times New Roman"/>
          <w:color w:val="000000"/>
          <w:sz w:val="28"/>
          <w:lang w:val="ru-RU"/>
        </w:rPr>
        <w:t>рипредметных связей, логики учебного процесса, возрастных особенностей обучающихся. В программе по биологии реализован принцип преемственности с изучением биологии на уровне основного общего образования, благодаря чему просматривается направленность на пос</w:t>
      </w:r>
      <w:r w:rsidRPr="000D0C0D">
        <w:rPr>
          <w:rFonts w:ascii="Times New Roman" w:hAnsi="Times New Roman"/>
          <w:color w:val="000000"/>
          <w:sz w:val="28"/>
          <w:lang w:val="ru-RU"/>
        </w:rPr>
        <w:t>ледующее развитие биологических знаний, ориентированных на формирование естественно-научного мировоззрения, экологического мышления, представлений о здоровом образе жизни, на воспитание бережного отношения к окружающей природной среде. В программе по биоло</w:t>
      </w:r>
      <w:r w:rsidRPr="000D0C0D">
        <w:rPr>
          <w:rFonts w:ascii="Times New Roman" w:hAnsi="Times New Roman"/>
          <w:color w:val="000000"/>
          <w:sz w:val="28"/>
          <w:lang w:val="ru-RU"/>
        </w:rPr>
        <w:t>гии также показаны возможности учебного предмета «Биология» в реализации требований ФГОС СОО к планируемым личностным, метапредметным и предметным результатам обучения и в формировании основных видов учебно-познавательной деятельности обучающихся по освоен</w:t>
      </w:r>
      <w:r w:rsidRPr="000D0C0D">
        <w:rPr>
          <w:rFonts w:ascii="Times New Roman" w:hAnsi="Times New Roman"/>
          <w:color w:val="000000"/>
          <w:sz w:val="28"/>
          <w:lang w:val="ru-RU"/>
        </w:rPr>
        <w:t>ию содержания биологического образования на уровне среднего общего образования.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Учебный предмет «Биология»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й природе, основах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молекулярной и клеточной биологии, эмбриологии и биологии развития, генетики, селекции, биотехнологии, эволюционного учения и экологии.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Изучение учебного предмета «Биология» на углубленном уровне ориентировано на подготовку обучающихся к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последующему получению биологического образования в вузах и организациях среднего профессионального образования. Основу его содержания составляет система биологических знаний, полученных при изучении обучающимися соответствующих систематических разделов б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иологии на уровне основного общего образования, в 10–11 классах эти знания получают развитие. Так, расширены и углублены биологические знания о растениях, животных, грибах, бактериях, организме человека, общих закономерностях жизни, дополнительно включены </w:t>
      </w:r>
      <w:r w:rsidRPr="000D0C0D">
        <w:rPr>
          <w:rFonts w:ascii="Times New Roman" w:hAnsi="Times New Roman"/>
          <w:color w:val="000000"/>
          <w:sz w:val="28"/>
          <w:lang w:val="ru-RU"/>
        </w:rPr>
        <w:t>биологические сведения прикладного и поискового характера, которые можно использовать как ориентиры для последующего выбора профессии. Возможна также интеграция биологических знаний с соответствующими знаниями, полученными обучающимися при изучении физики,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химии, географии и математики.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Структура программы по учебному предмету "Биология" отражает системно-уровневый и эволюционный подходы к изучению биологии. Согласно им, изучаются свойства и закономерности, характерные для живых систем разного уровня органи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зации, эволюции органического мира на Земле, сохранения биологического разнообразия планеты. Так, в 10 классе изучаются основы молекулярной и клеточной биологии, эмбриологии и биологии развития, генетики и селекции, биотехнологии и синтетической биологии, </w:t>
      </w:r>
      <w:r w:rsidRPr="000D0C0D">
        <w:rPr>
          <w:rFonts w:ascii="Times New Roman" w:hAnsi="Times New Roman"/>
          <w:color w:val="000000"/>
          <w:sz w:val="28"/>
          <w:lang w:val="ru-RU"/>
        </w:rPr>
        <w:t>актуализируются знания обучающихся по ботанике, зоологии, анатомии, физиологии человека. В 11 классе изучаются эволюционное учение, основы экологии и учение о биосфере.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Учебный предмет «Биология» призван обеспечить освоение обучающимися биологических теори</w:t>
      </w:r>
      <w:r w:rsidRPr="000D0C0D">
        <w:rPr>
          <w:rFonts w:ascii="Times New Roman" w:hAnsi="Times New Roman"/>
          <w:color w:val="000000"/>
          <w:sz w:val="28"/>
          <w:lang w:val="ru-RU"/>
        </w:rPr>
        <w:t>й и законов, идей, принципов и правил, лежащих в основе современной естественно-научной картины мира, знаний о строении, многообразии и особенностях клетки, организма, популяции, биоценоза, экосистемы, о выдающихся научных достижениях, современных исследов</w:t>
      </w:r>
      <w:r w:rsidRPr="000D0C0D">
        <w:rPr>
          <w:rFonts w:ascii="Times New Roman" w:hAnsi="Times New Roman"/>
          <w:color w:val="000000"/>
          <w:sz w:val="28"/>
          <w:lang w:val="ru-RU"/>
        </w:rPr>
        <w:t>аниях в биологии, прикладных аспектах биологических знаний.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</w:t>
      </w:r>
      <w:r w:rsidRPr="000D0C0D">
        <w:rPr>
          <w:rFonts w:ascii="Times New Roman" w:hAnsi="Times New Roman"/>
          <w:color w:val="000000"/>
          <w:sz w:val="28"/>
          <w:lang w:val="ru-RU"/>
        </w:rPr>
        <w:t>я и развития той или иной области биологии, вкладом отечественных и зарубежных учёных в решение важнейших биологических и экологических проблем.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углублённом уровне – овладение обучающимися знаниями о структурно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-функциональной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деятельности, связанной с биологией, или к выбору учебного заведения для продолжения биолог</w:t>
      </w:r>
      <w:r w:rsidRPr="000D0C0D">
        <w:rPr>
          <w:rFonts w:ascii="Times New Roman" w:hAnsi="Times New Roman"/>
          <w:color w:val="000000"/>
          <w:sz w:val="28"/>
          <w:lang w:val="ru-RU"/>
        </w:rPr>
        <w:t>ического образования.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углублённом уровне обеспечивается решением следующих задач: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биологических знаний: об основных биологических теориях, концепциях, гипотезах, законах</w:t>
      </w:r>
      <w:r w:rsidRPr="000D0C0D">
        <w:rPr>
          <w:rFonts w:ascii="Times New Roman" w:hAnsi="Times New Roman"/>
          <w:color w:val="000000"/>
          <w:sz w:val="28"/>
          <w:lang w:val="ru-RU"/>
        </w:rPr>
        <w:t>, закономерностях и правилах, составляющих современную естественно-научную картину мира; о строении, многообразии и особенностях биологических систем (клетка, организм, популяция, вид, биогеоценоз, биосфера); о выдающихся открытиях и современных исследован</w:t>
      </w:r>
      <w:r w:rsidRPr="000D0C0D">
        <w:rPr>
          <w:rFonts w:ascii="Times New Roman" w:hAnsi="Times New Roman"/>
          <w:color w:val="000000"/>
          <w:sz w:val="28"/>
          <w:lang w:val="ru-RU"/>
        </w:rPr>
        <w:t>иях в биологии;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ознакомление обучающихся с методами познания живой природы: исследовательскими методами биологических наук (молекулярной и клеточной биологии, эмбриологии и биологии развития, генетики и селекции, биотехнологии и синтетической биологии, пал</w:t>
      </w:r>
      <w:r w:rsidRPr="000D0C0D">
        <w:rPr>
          <w:rFonts w:ascii="Times New Roman" w:hAnsi="Times New Roman"/>
          <w:color w:val="000000"/>
          <w:sz w:val="28"/>
          <w:lang w:val="ru-RU"/>
        </w:rPr>
        <w:t>еонтологии, экологии); методами самостоятельного проведения биологических исследований в лаборатории и в природе (наблюдение, измерение, эксперимент, моделирование);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овладение обучающимися умениями: самостоятельно находить, анализировать и использовать био</w:t>
      </w:r>
      <w:r w:rsidRPr="000D0C0D">
        <w:rPr>
          <w:rFonts w:ascii="Times New Roman" w:hAnsi="Times New Roman"/>
          <w:color w:val="000000"/>
          <w:sz w:val="28"/>
          <w:lang w:val="ru-RU"/>
        </w:rPr>
        <w:t>логическую информацию; пользоваться биологической терминологией и символикой; устанавливать связь между развитием биологии и социально-экономическими и экологическими проблемами человечества; оценивать последствия своей деятельности по отношению к окружающ</w:t>
      </w:r>
      <w:r w:rsidRPr="000D0C0D">
        <w:rPr>
          <w:rFonts w:ascii="Times New Roman" w:hAnsi="Times New Roman"/>
          <w:color w:val="000000"/>
          <w:sz w:val="28"/>
          <w:lang w:val="ru-RU"/>
        </w:rPr>
        <w:t>ей природной среде, собственному здоровью и здоровью окружающих людей; обосновывать и соблюдать меры профилактики инфекционных заболеваний, правила поведения в природе и обеспечения безопасности собственной жизнедеятельности в чрезвычайных ситуациях природ</w:t>
      </w:r>
      <w:r w:rsidRPr="000D0C0D">
        <w:rPr>
          <w:rFonts w:ascii="Times New Roman" w:hAnsi="Times New Roman"/>
          <w:color w:val="000000"/>
          <w:sz w:val="28"/>
          <w:lang w:val="ru-RU"/>
        </w:rPr>
        <w:t>ного и техногенного характера; характеризовать современные научные открытия в области биологии;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биологии, решае</w:t>
      </w:r>
      <w:r w:rsidRPr="000D0C0D">
        <w:rPr>
          <w:rFonts w:ascii="Times New Roman" w:hAnsi="Times New Roman"/>
          <w:color w:val="000000"/>
          <w:sz w:val="28"/>
          <w:lang w:val="ru-RU"/>
        </w:rPr>
        <w:t>мыми ею проблемами, методологией биологического исследования, проведения экспериментальных исследований, решения биологических задач, моделирования биологических объектов и процессов;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воспитание у обучающихся ценностного отношения к живой природе в целом и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к отдельным её объектам и явлениям; формирование экологической,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генетической грамотности, общей культуры поведения в природе; интеграции естественно-научных знаний;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приобретение обучающимися компетентности в рациональном природопользовании (соблюдение пра</w:t>
      </w:r>
      <w:r w:rsidRPr="000D0C0D">
        <w:rPr>
          <w:rFonts w:ascii="Times New Roman" w:hAnsi="Times New Roman"/>
          <w:color w:val="000000"/>
          <w:sz w:val="28"/>
          <w:lang w:val="ru-RU"/>
        </w:rPr>
        <w:t>вил поведения в природе, охраны видов, экосистем, биосферы), сохранении собственного здоровья и здоровья окружающих людей (соблюдения мер профилактики заболеваний, обеспечение безопасности жизнедеятельности в чрезвычайных ситуациях природного и техногенног</w:t>
      </w:r>
      <w:r w:rsidRPr="000D0C0D">
        <w:rPr>
          <w:rFonts w:ascii="Times New Roman" w:hAnsi="Times New Roman"/>
          <w:color w:val="000000"/>
          <w:sz w:val="28"/>
          <w:lang w:val="ru-RU"/>
        </w:rPr>
        <w:t>о характера) на основе использования биологических знаний и умений в повседневной жизни;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создание условий для осознанного выбора обучающимися индивидуальной образовательной траектории, способствующей последующему профессиональному самоопределению, в соотве</w:t>
      </w:r>
      <w:r w:rsidRPr="000D0C0D">
        <w:rPr>
          <w:rFonts w:ascii="Times New Roman" w:hAnsi="Times New Roman"/>
          <w:color w:val="000000"/>
          <w:sz w:val="28"/>
          <w:lang w:val="ru-RU"/>
        </w:rPr>
        <w:t>тствии с индивидуальными интересами и потребностями региона.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bookmarkStart w:id="3" w:name="ae087229-bc2a-42f7-a634-a0357f20ae55"/>
      <w:r w:rsidRPr="000D0C0D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биологии на углубленном уровне среднего общего образования, составляет 204 часа: в 10 классе – 102 часа (3 часа в неделю), в 11 классе – 102 часа (3 часа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в неделю).</w:t>
      </w:r>
      <w:bookmarkEnd w:id="3"/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Отбор организационных форм,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Обязате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льным условием при обучении биологии на углублённом уровне является проведение лабораторных и практических работ. Также участие обучающихся в выполнении проектных и учебно-исследовательских работ, тематика которых определяется учителем на основе имеющихся </w:t>
      </w:r>
      <w:r w:rsidRPr="000D0C0D">
        <w:rPr>
          <w:rFonts w:ascii="Times New Roman" w:hAnsi="Times New Roman"/>
          <w:color w:val="000000"/>
          <w:sz w:val="28"/>
          <w:lang w:val="ru-RU"/>
        </w:rPr>
        <w:t>материально-технических ресурсов и местных природных условий.</w:t>
      </w:r>
    </w:p>
    <w:p w:rsidR="00921259" w:rsidRPr="000D0C0D" w:rsidRDefault="00921259">
      <w:pPr>
        <w:rPr>
          <w:lang w:val="ru-RU"/>
        </w:rPr>
        <w:sectPr w:rsidR="00921259" w:rsidRPr="000D0C0D">
          <w:pgSz w:w="11906" w:h="16383"/>
          <w:pgMar w:top="1134" w:right="850" w:bottom="1134" w:left="1701" w:header="720" w:footer="720" w:gutter="0"/>
          <w:cols w:space="720"/>
        </w:sectPr>
      </w:pPr>
    </w:p>
    <w:p w:rsidR="00921259" w:rsidRPr="000D0C0D" w:rsidRDefault="005D5942">
      <w:pPr>
        <w:spacing w:after="0" w:line="264" w:lineRule="auto"/>
        <w:ind w:left="120"/>
        <w:jc w:val="both"/>
        <w:rPr>
          <w:lang w:val="ru-RU"/>
        </w:rPr>
      </w:pPr>
      <w:bookmarkStart w:id="4" w:name="block-98306212"/>
      <w:bookmarkEnd w:id="2"/>
      <w:r w:rsidRPr="000D0C0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21259" w:rsidRPr="000D0C0D" w:rsidRDefault="00921259">
      <w:pPr>
        <w:spacing w:after="0" w:line="264" w:lineRule="auto"/>
        <w:ind w:left="120"/>
        <w:jc w:val="both"/>
        <w:rPr>
          <w:lang w:val="ru-RU"/>
        </w:rPr>
      </w:pPr>
    </w:p>
    <w:p w:rsidR="00921259" w:rsidRPr="000D0C0D" w:rsidRDefault="005D5942">
      <w:pPr>
        <w:spacing w:after="0" w:line="264" w:lineRule="auto"/>
        <w:ind w:left="12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21259" w:rsidRPr="000D0C0D" w:rsidRDefault="00921259">
      <w:pPr>
        <w:spacing w:after="0" w:line="264" w:lineRule="auto"/>
        <w:ind w:left="120"/>
        <w:jc w:val="both"/>
        <w:rPr>
          <w:lang w:val="ru-RU"/>
        </w:rPr>
      </w:pP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программы, выделенное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курсивом</w:t>
      </w:r>
      <w:r w:rsidRPr="000D0C0D">
        <w:rPr>
          <w:rFonts w:ascii="Times New Roman" w:hAnsi="Times New Roman"/>
          <w:color w:val="000000"/>
          <w:sz w:val="28"/>
          <w:lang w:val="ru-RU"/>
        </w:rPr>
        <w:t>, не входит в проверку государственной итоговой аттестации (ГИА).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 xml:space="preserve">Тема 1. Биология как наука 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Современная биология –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комплексная наука. Краткая история развития биологии. Биологические науки и изучаемые ими проблемы. Фундаментальные, прикладные и поисковые научные исследования в биологии.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Значение биологии в формировании современной естественно-научной картины мира. Про</w:t>
      </w:r>
      <w:r w:rsidRPr="000D0C0D">
        <w:rPr>
          <w:rFonts w:ascii="Times New Roman" w:hAnsi="Times New Roman"/>
          <w:color w:val="000000"/>
          <w:sz w:val="28"/>
          <w:lang w:val="ru-RU"/>
        </w:rPr>
        <w:t>фессии, связанные с биологией. Значение биологии в практической деятельности человека: медицине, сельском хозяйстве, промышленности, охране природы.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Портреты: Аристотель, Теофраст, К. Линней, Ж. Б. Ламарк, Ч. Дарвин, У. Гарвей, Г. Мендель, В. 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И. Вернадский, И. П. Павлов, И. И. Мечников, Н. И. Вавилов, Н. В. Тимофеев-Ресовский, Дж. </w:t>
      </w:r>
      <w:r>
        <w:rPr>
          <w:rFonts w:ascii="Times New Roman" w:hAnsi="Times New Roman"/>
          <w:color w:val="000000"/>
          <w:sz w:val="28"/>
        </w:rPr>
        <w:t>Уотсон, Ф. Крик, Д. К. Беляев.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«Связь биологии с другими науками», «Система биологических наук».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изучение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Живые системы </w:t>
      </w:r>
      <w:r w:rsidRPr="000D0C0D">
        <w:rPr>
          <w:rFonts w:ascii="Times New Roman" w:hAnsi="Times New Roman"/>
          <w:color w:val="000000"/>
          <w:sz w:val="28"/>
          <w:lang w:val="ru-RU"/>
        </w:rPr>
        <w:t>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Уровни ор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материи. Науки, </w:t>
      </w:r>
      <w:r w:rsidRPr="000D0C0D">
        <w:rPr>
          <w:rFonts w:ascii="Times New Roman" w:hAnsi="Times New Roman"/>
          <w:color w:val="000000"/>
          <w:sz w:val="28"/>
          <w:lang w:val="ru-RU"/>
        </w:rPr>
        <w:t>изучающие живые системы на разных уровнях организации.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Изучение живых систем. 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</w:t>
      </w:r>
      <w:r w:rsidRPr="000D0C0D">
        <w:rPr>
          <w:rFonts w:ascii="Times New Roman" w:hAnsi="Times New Roman"/>
          <w:color w:val="000000"/>
          <w:sz w:val="28"/>
          <w:lang w:val="ru-RU"/>
        </w:rPr>
        <w:t>проверка гипотез. Нулевая гипотеза.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Таблицы и схемы: «О</w:t>
      </w:r>
      <w:r w:rsidRPr="000D0C0D">
        <w:rPr>
          <w:rFonts w:ascii="Times New Roman" w:hAnsi="Times New Roman"/>
          <w:color w:val="000000"/>
          <w:sz w:val="28"/>
          <w:lang w:val="ru-RU"/>
        </w:rPr>
        <w:t>сновные признаки жизни», «Биологические системы», «Свойства живой материи», «Уровни организации живой природы», «Строение животной клетки», «Ткани животных», «Системы органов человеческого организма», «Биогеоценоз», «Биосфера», «Методы изучения живой приро</w:t>
      </w:r>
      <w:r w:rsidRPr="000D0C0D">
        <w:rPr>
          <w:rFonts w:ascii="Times New Roman" w:hAnsi="Times New Roman"/>
          <w:color w:val="000000"/>
          <w:sz w:val="28"/>
          <w:lang w:val="ru-RU"/>
        </w:rPr>
        <w:t>ды».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лабораторное оборудование для проведения наблюдений, измерений, экспериментов.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«Использование различных методов при изучении живых систем».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3. Биология клетки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Клетка – структурно-функциональная единица живого. Ис</w:t>
      </w:r>
      <w:r w:rsidRPr="000D0C0D">
        <w:rPr>
          <w:rFonts w:ascii="Times New Roman" w:hAnsi="Times New Roman"/>
          <w:color w:val="000000"/>
          <w:sz w:val="28"/>
          <w:lang w:val="ru-RU"/>
        </w:rPr>
        <w:t>тория открытия клетки. Работы Р. Гука, А. Левенгука. Клеточная теория (Т. Шванн, М. Шлейден, Р. Вирхов). Основные положения современной клеточной теории.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Методы молекулярной и клеточной биологии: микроскопия, хроматография, электрофорез, метод меченых атом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ов, дифференциальное центрифугирование, культивирование клеток.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Изучение фиксированных клеток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. Электронная микроскопия.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Конфокальная микроскопия. Витальное (прижизненное) изучение клеток.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Р. Гук, А. Левенгук, Т. Шванн, М. Шлейден, Р.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Вирхов, К. М. Бэр.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«Световой микроскоп», «Электронный микроскоп», «История развития методов микроскопии».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и бактериальных клеток.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методо</w:t>
      </w:r>
      <w:r w:rsidRPr="000D0C0D">
        <w:rPr>
          <w:rFonts w:ascii="Times New Roman" w:hAnsi="Times New Roman"/>
          <w:color w:val="000000"/>
          <w:sz w:val="28"/>
          <w:lang w:val="ru-RU"/>
        </w:rPr>
        <w:t>в клеточной биологии (хроматография, электрофорез, дифференциальное центрифугирование, ПЦР)».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4. Химическая организация клетки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Химический состав клетки. Макро-, микро- и ультрамикроэлементы. Вода и её роль как растворителя, реагента, участие в структу</w:t>
      </w:r>
      <w:r w:rsidRPr="000D0C0D">
        <w:rPr>
          <w:rFonts w:ascii="Times New Roman" w:hAnsi="Times New Roman"/>
          <w:color w:val="000000"/>
          <w:sz w:val="28"/>
          <w:lang w:val="ru-RU"/>
        </w:rPr>
        <w:t>рировании клетки, теплорегуляции. Минеральные вещества клетки, их биологическая роль. Роль катионов и анионов в клетке.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Органические вещества клетки. Биологические полимеры. Белки. Аминокислотный состав белков. Структуры белковой молекулы. Первичная структ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ура белка, пептидная связь. Вторичная, третичная, четвертичная структуры. Денатурация. Свойства белков. Классификация белков. Биологические функции белков.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Прионы</w:t>
      </w:r>
      <w:r w:rsidRPr="000D0C0D">
        <w:rPr>
          <w:rFonts w:ascii="Times New Roman" w:hAnsi="Times New Roman"/>
          <w:color w:val="000000"/>
          <w:sz w:val="28"/>
          <w:lang w:val="ru-RU"/>
        </w:rPr>
        <w:t>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Углеводы. Моносахариды, дисахариды, олигосахариды и полисахариды. Общий план строения и физи</w:t>
      </w:r>
      <w:r w:rsidRPr="000D0C0D">
        <w:rPr>
          <w:rFonts w:ascii="Times New Roman" w:hAnsi="Times New Roman"/>
          <w:color w:val="000000"/>
          <w:sz w:val="28"/>
          <w:lang w:val="ru-RU"/>
        </w:rPr>
        <w:t>ко-химические свойства углеводов. Биологические функции углеводов.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Липиды. Гидрофильно-гидрофобные свойства. Классификация липидов. Триглицериды, фосфолипиды, воски, стероиды. Биологические функции липидов. Общие свойства биологических мембран – текучесть,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способность к самозамыканию, полупроницаемость.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Нуклеиновые кислоты. ДНК и РНК. Строение нуклеиновых кислот. Нуклеотиды. Принцип комплементарности. Правило Чаргаффа. Структура ДНК – двойная спираль. Местонахождение и биологические функции ДНК. Виды РНК. Ф</w:t>
      </w:r>
      <w:r w:rsidRPr="000D0C0D">
        <w:rPr>
          <w:rFonts w:ascii="Times New Roman" w:hAnsi="Times New Roman"/>
          <w:color w:val="000000"/>
          <w:sz w:val="28"/>
          <w:lang w:val="ru-RU"/>
        </w:rPr>
        <w:t>ункции РНК в клетке.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Строение молекулы АТФ. Макроэргические связи в молекуле АТФ. Биологические функции АТФ. Восстановленные переносчики, их функции в клетке.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Другие нуклеозидтрифосфаты (НТФ).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Секвенирование ДНК.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Методы геномики, транскриптомики, протеомик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Структурная биология: биохимические и биофизические исследования состава и пространственной структуры биомолекул.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Моделирование структуры и функций биомолекул и их комплексов. Компьютерный дизайн и органический синтез биомолекул и их неприродных аналого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Л. Полинг, Дж. Уотсон, Ф. Крик, М. Уилкинс, Р. Франклин, Ф. Сэнгер, С. Прузинер.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«Вещества в составе организмов», «Строение молекулы белка», «Структуры белковой молекулы», «Строение молекул углеводов», «Строение молекул липидов», «Нуклеиновые кислоты», «Строение м</w:t>
      </w:r>
      <w:r w:rsidRPr="000D0C0D">
        <w:rPr>
          <w:rFonts w:ascii="Times New Roman" w:hAnsi="Times New Roman"/>
          <w:color w:val="000000"/>
          <w:sz w:val="28"/>
          <w:lang w:val="ru-RU"/>
        </w:rPr>
        <w:t>олекулы АТФ».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химическая посуда и оборудование.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«Обнаружение белков с помощью качественных реакций».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«Исследование нуклеиновых кислот, выделенных из клеток различных организмов».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5. Строение и функ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ции клетки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Структурно-функциональные образования клетки.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роль прокариот в биоценозах.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</w:t>
      </w:r>
      <w:r w:rsidRPr="000D0C0D">
        <w:rPr>
          <w:rFonts w:ascii="Times New Roman" w:hAnsi="Times New Roman"/>
          <w:color w:val="000000"/>
          <w:sz w:val="28"/>
          <w:lang w:val="ru-RU"/>
        </w:rPr>
        <w:t>активный (первичный и вторичный активный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Цитоплазма. Цитозоль. Цито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скелет. Движение цитоплазмы. Органоиды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Механизм направ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 xml:space="preserve">ления белков в ЭПС. 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Синтез растворимых белков. Синтез клеточных мембран. Гладкий (агранулярный) эндоплазматический ретикулум. Секреторная функция аппарата Гольджи.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Модификация белков в аппарате Гольджи. Сортировка белков в аппарате Гольджи.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Транспорт вещес</w:t>
      </w:r>
      <w:r w:rsidRPr="000D0C0D">
        <w:rPr>
          <w:rFonts w:ascii="Times New Roman" w:hAnsi="Times New Roman"/>
          <w:color w:val="000000"/>
          <w:sz w:val="28"/>
          <w:lang w:val="ru-RU"/>
        </w:rPr>
        <w:t>тв в клетке. Вакуоли растительных клеток. Клеточный сок. Тургор.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Полуавтономные органоиды клетки: митохондрии, пластиды.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Происхождение митохондрий и пластид. Симбиогенез (К.С. Мережковский, Л. Маргулис)</w:t>
      </w:r>
      <w:r w:rsidRPr="000D0C0D">
        <w:rPr>
          <w:rFonts w:ascii="Times New Roman" w:hAnsi="Times New Roman"/>
          <w:color w:val="000000"/>
          <w:sz w:val="28"/>
          <w:lang w:val="ru-RU"/>
        </w:rPr>
        <w:t>. Строение и функции митохондрий и пластид. Первичные,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вторичные и сложные пластиды фотосинтезирующих эукариот. Хлоропласты, хромопласты, лейкопласты высших растений.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Немембранные органоиды клетки Строение и функции немембранных органоидов клетки. Рибосомы.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Промежуточные филаменты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. Микрофиламенты.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Актиновые м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икрофиламенты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. Мышечные клетки.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Актиновые компоненты немышечных клеток.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Белки, ассоциированные с микрофиламентами и микротрубочками. Моторные белк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Эухроматин и гетерохроматин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. Белки хроматина – гистоны.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 xml:space="preserve">Динамика ядерной оболочки в митозе.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Ядерный транспорт.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Клеточные включения. Сравнительная характеристика клеток эукариот (растительной, животной, грибной).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Портреты: К.С. Мережковский, Л. Маргулис.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«Строение эукариотической клетки», «Строение животной клетки», «</w:t>
      </w:r>
      <w:r w:rsidRPr="000D0C0D">
        <w:rPr>
          <w:rFonts w:ascii="Times New Roman" w:hAnsi="Times New Roman"/>
          <w:color w:val="000000"/>
          <w:sz w:val="28"/>
          <w:lang w:val="ru-RU"/>
        </w:rPr>
        <w:t>Строение растительной клетки», «Строение митохондрии», «Ядро», «Строение прокариотической клетки».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клеток, микропрепараты бактериальных клеток.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к</w:t>
      </w:r>
      <w:r w:rsidRPr="000D0C0D">
        <w:rPr>
          <w:rFonts w:ascii="Times New Roman" w:hAnsi="Times New Roman"/>
          <w:color w:val="000000"/>
          <w:sz w:val="28"/>
          <w:lang w:val="ru-RU"/>
        </w:rPr>
        <w:t>леток различных организмов».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свойств клеточной мембраны».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«Исследование плазмолиза и деплазмолиза в растительных клетках».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движения цитоплазмы в растительных клетках».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 xml:space="preserve">Тема 6. 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Обмен веществ и превращение энергии в клетке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превращение АТФ в обменных проце</w:t>
      </w:r>
      <w:r w:rsidRPr="000D0C0D">
        <w:rPr>
          <w:rFonts w:ascii="Times New Roman" w:hAnsi="Times New Roman"/>
          <w:color w:val="000000"/>
          <w:sz w:val="28"/>
          <w:lang w:val="ru-RU"/>
        </w:rPr>
        <w:t>ссах. Ферментативный характер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Белки-активаторы и белки-ингибиторы. Зависимость скорости ферментативных реакц</w:t>
      </w:r>
      <w:r w:rsidRPr="000D0C0D">
        <w:rPr>
          <w:rFonts w:ascii="Times New Roman" w:hAnsi="Times New Roman"/>
          <w:color w:val="000000"/>
          <w:sz w:val="28"/>
          <w:lang w:val="ru-RU"/>
        </w:rPr>
        <w:t>ий от различных факторов.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Первичный синтез органических веществ в клетке. Фотосинтез.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Аноксигенный и оксигенный фотосинтез у бактерий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Светособирающие пигменты и пигменты реакционного центра</w:t>
      </w:r>
      <w:r w:rsidRPr="000D0C0D">
        <w:rPr>
          <w:rFonts w:ascii="Times New Roman" w:hAnsi="Times New Roman"/>
          <w:color w:val="000000"/>
          <w:sz w:val="28"/>
          <w:lang w:val="ru-RU"/>
        </w:rPr>
        <w:t>. Роль хлоропластов в процессе фотосинтеза. Световая и темновая фа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зы.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Фотодыхание, С</w:t>
      </w:r>
      <w:r w:rsidRPr="000D0C0D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3-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0D0C0D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4-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CAM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-типы фотосинтеза</w:t>
      </w:r>
      <w:r w:rsidRPr="000D0C0D">
        <w:rPr>
          <w:rFonts w:ascii="Times New Roman" w:hAnsi="Times New Roman"/>
          <w:color w:val="000000"/>
          <w:sz w:val="28"/>
          <w:lang w:val="ru-RU"/>
        </w:rPr>
        <w:t>. Продуктивность фотосинтеза. Влияние различных факторов на скорость фотосинтеза. Значение фотосинтеза.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Хемосинтез. Разнообразие организмов-хемосинтетиков: нитрифицирующие бактерии, железобактерии, серобактер</w:t>
      </w:r>
      <w:r w:rsidRPr="000D0C0D">
        <w:rPr>
          <w:rFonts w:ascii="Times New Roman" w:hAnsi="Times New Roman"/>
          <w:color w:val="000000"/>
          <w:sz w:val="28"/>
          <w:lang w:val="ru-RU"/>
        </w:rPr>
        <w:t>ии, водородные бактерии. Значение хемосинтеза.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Аэробные организмы. Этапы энергетического обмена</w:t>
      </w:r>
      <w:r w:rsidRPr="000D0C0D">
        <w:rPr>
          <w:rFonts w:ascii="Times New Roman" w:hAnsi="Times New Roman"/>
          <w:color w:val="000000"/>
          <w:sz w:val="28"/>
          <w:lang w:val="ru-RU"/>
        </w:rPr>
        <w:t>. Подготовительный этап. Гликолиз – бескислородное расщепление глюкозы.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Энергия мембранного градиент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 xml:space="preserve">а протонов. Синтез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lastRenderedPageBreak/>
        <w:t>АТФ: работа протонной АТФ-синтазы.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Преимущества аэробного пути обмена веществ перед анаэробным. Эффективность энергетического обмена.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Дж. Пристли, К. А. Тимирязев, С. Н. Виноградский, В. А. Энгельгардт, П. Митчелл, Г. А. Заварзин.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«Фотосинтез», «Энергетический обмен», «Биосинтез белка», «Строение фермента», «Хемосинтез».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</w:t>
      </w:r>
      <w:r w:rsidRPr="000D0C0D">
        <w:rPr>
          <w:rFonts w:ascii="Times New Roman" w:hAnsi="Times New Roman"/>
          <w:color w:val="000000"/>
          <w:sz w:val="28"/>
          <w:lang w:val="ru-RU"/>
        </w:rPr>
        <w:t>я приготовления постоянных и временных микропрепаратов.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каталитической активности ферментов (на примере амилазы или каталазы)».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ферментативного расщепления пероксида водорода в растительных и живо</w:t>
      </w:r>
      <w:r w:rsidRPr="000D0C0D">
        <w:rPr>
          <w:rFonts w:ascii="Times New Roman" w:hAnsi="Times New Roman"/>
          <w:color w:val="000000"/>
          <w:sz w:val="28"/>
          <w:lang w:val="ru-RU"/>
        </w:rPr>
        <w:t>тных клетках».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фотосинтеза и хемосинтеза».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брожения и дыхания».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7. Наследственная информация и реализация её в клетке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Реакции матричного синтеза. Принцип комплементарнос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 комплементарность, антипараллельность, асимметричность.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Созревание матричных РНК в эукариоти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ческой клетке. Некодирующие РНК.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i/>
          <w:color w:val="000000"/>
          <w:sz w:val="28"/>
          <w:lang w:val="ru-RU"/>
        </w:rPr>
        <w:t>Современные представления о строении генов</w:t>
      </w:r>
      <w:r w:rsidRPr="000D0C0D">
        <w:rPr>
          <w:rFonts w:ascii="Times New Roman" w:hAnsi="Times New Roman"/>
          <w:color w:val="000000"/>
          <w:sz w:val="28"/>
          <w:lang w:val="ru-RU"/>
        </w:rPr>
        <w:t>. Организация генома у прокар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иот и эукариот. Регуляция активности генов у прокариот. Гипотеза оперона (Ф. Жакоб, Ж. Мано).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Молекулярные механизмы экспрессии генов у эукариот. Роль хроматина в регуляции работы генов</w:t>
      </w:r>
      <w:r w:rsidRPr="000D0C0D">
        <w:rPr>
          <w:rFonts w:ascii="Times New Roman" w:hAnsi="Times New Roman"/>
          <w:color w:val="000000"/>
          <w:sz w:val="28"/>
          <w:lang w:val="ru-RU"/>
        </w:rPr>
        <w:t>. Регуляция обменных процессов в клетке. Клеточный гомеостаз.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Вирусы – 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неклеточные формы жизни и облигатные паразиты. Строение простых и сложных вирусов, ретровирусов, бактериофагов.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Жизненный цикл ДНК-содержащих вирусов, РНК-содержащих вирусов, бактериофагов. Обратная транскрипция, ревертаза, интеграза</w:t>
      </w:r>
      <w:r w:rsidRPr="000D0C0D">
        <w:rPr>
          <w:rFonts w:ascii="Times New Roman" w:hAnsi="Times New Roman"/>
          <w:color w:val="000000"/>
          <w:sz w:val="28"/>
          <w:lang w:val="ru-RU"/>
        </w:rPr>
        <w:t>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Вирусные заболевания 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человека, животных, растений. СПИД, </w:t>
      </w:r>
      <w:r>
        <w:rPr>
          <w:rFonts w:ascii="Times New Roman" w:hAnsi="Times New Roman"/>
          <w:color w:val="000000"/>
          <w:sz w:val="28"/>
        </w:rPr>
        <w:t>COVID</w:t>
      </w:r>
      <w:r w:rsidRPr="000D0C0D">
        <w:rPr>
          <w:rFonts w:ascii="Times New Roman" w:hAnsi="Times New Roman"/>
          <w:color w:val="000000"/>
          <w:sz w:val="28"/>
          <w:lang w:val="ru-RU"/>
        </w:rPr>
        <w:t>-19, социальные и медицинские проблемы.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i/>
          <w:color w:val="000000"/>
          <w:sz w:val="28"/>
          <w:lang w:val="ru-RU"/>
        </w:rPr>
        <w:t>Биоинформатика: интеграция и анализ больших массивов («</w:t>
      </w:r>
      <w:r>
        <w:rPr>
          <w:rFonts w:ascii="Times New Roman" w:hAnsi="Times New Roman"/>
          <w:i/>
          <w:color w:val="000000"/>
          <w:sz w:val="28"/>
        </w:rPr>
        <w:t>bigdata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») структурных биологических данных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Нанотехнологии в биологии и медицине. Программируемые функции белков. Способ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ы доставки лекарств.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lastRenderedPageBreak/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«Биосинтез белка», «Генетический код», «Вирусы», «Бактериофаги».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«Создание модели вируса».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8. Жизненный цикл клетки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Клеточный цикл, его п</w:t>
      </w:r>
      <w:r w:rsidRPr="000D0C0D">
        <w:rPr>
          <w:rFonts w:ascii="Times New Roman" w:hAnsi="Times New Roman"/>
          <w:color w:val="000000"/>
          <w:sz w:val="28"/>
          <w:lang w:val="ru-RU"/>
        </w:rPr>
        <w:t>ериоды и регуляция. Интерфаза и митоз. Особенности процессов, протекающих в интерфазе. Подготовка клетки к делению. Пресинтетический (постмитотический), синтетический и постсинтетический (премитотический) периоды интерфазы.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Матричный синтез ДНК – репликаци</w:t>
      </w:r>
      <w:r w:rsidRPr="000D0C0D">
        <w:rPr>
          <w:rFonts w:ascii="Times New Roman" w:hAnsi="Times New Roman"/>
          <w:color w:val="000000"/>
          <w:sz w:val="28"/>
          <w:lang w:val="ru-RU"/>
        </w:rPr>
        <w:t>я. Принципы репликации ДНК: комплементарность, полуконсервативный синтез, антипараллельность. Механизм репликации ДНК. Хромосомы. Строение хромосом. Теломеры и теломераза. Хромосомный набор клетки – кариотип. Диплоидный и гаплоидный наборы хромосом. Гомоло</w:t>
      </w:r>
      <w:r w:rsidRPr="000D0C0D">
        <w:rPr>
          <w:rFonts w:ascii="Times New Roman" w:hAnsi="Times New Roman"/>
          <w:color w:val="000000"/>
          <w:sz w:val="28"/>
          <w:lang w:val="ru-RU"/>
        </w:rPr>
        <w:t>гичные хромосомы. Половые хромосомы.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 и происходящие в них процессы. Типы митоза. Кариокинез и цитокинез. Биологическое значение митоза.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Регуляция митотического цикла клетки. Программируемая клеточная гибель – апоптоз.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Клеточное ядро, хромосомы, функциональная геномика.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Механизмы пролиферации, дифференцировки, старения и гибели клеток. «Цифровая клетка» – биоинформатические модели функционирования клетки.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«Жизненный цикл клетки», «Митоз», «С</w:t>
      </w:r>
      <w:r w:rsidRPr="000D0C0D">
        <w:rPr>
          <w:rFonts w:ascii="Times New Roman" w:hAnsi="Times New Roman"/>
          <w:color w:val="000000"/>
          <w:sz w:val="28"/>
          <w:lang w:val="ru-RU"/>
        </w:rPr>
        <w:t>троение хромосом», «Репликация ДНК».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микропрепараты: «Митоз в клетках корешка лука».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хромосом на готовых микропрепаратах».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«Наблюдение митоза в клетках кончика корешка лука (на готовых микропрепаратах)».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9. Строение и функции организмов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Биологическое разнообразие организмов. Одноклеточные, колониальные, многоклеточные организмы.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Особенности строения и жизнедеятельности о</w:t>
      </w:r>
      <w:r w:rsidRPr="000D0C0D">
        <w:rPr>
          <w:rFonts w:ascii="Times New Roman" w:hAnsi="Times New Roman"/>
          <w:color w:val="000000"/>
          <w:sz w:val="28"/>
          <w:lang w:val="ru-RU"/>
        </w:rPr>
        <w:t>дноклеточных организмов. Бактерии, археи, одноклеточные грибы, одноклеточные водоросли, другие протисты. Колониальные организмы.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частей многоклеточного организма. Ткани, органы и системы органов. Организм как единое целое. Гомеостаз.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Ткани раст</w:t>
      </w:r>
      <w:r w:rsidRPr="000D0C0D">
        <w:rPr>
          <w:rFonts w:ascii="Times New Roman" w:hAnsi="Times New Roman"/>
          <w:color w:val="000000"/>
          <w:sz w:val="28"/>
          <w:lang w:val="ru-RU"/>
        </w:rPr>
        <w:t>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Ткани животных и человека. Типы животных тканей: эпителиальная, соединительная, </w:t>
      </w:r>
      <w:r w:rsidRPr="000D0C0D">
        <w:rPr>
          <w:rFonts w:ascii="Times New Roman" w:hAnsi="Times New Roman"/>
          <w:color w:val="000000"/>
          <w:sz w:val="28"/>
          <w:lang w:val="ru-RU"/>
        </w:rPr>
        <w:t>мышечная, нервная. Особенности строения, функций и расположения тканей в органах животных и человека.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Органы. Вегетативные и генеративные органы растений. Органы и системы органов животных и человека. Функции органов и систем органов.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Опора тела организмов</w:t>
      </w:r>
      <w:r w:rsidRPr="000D0C0D">
        <w:rPr>
          <w:rFonts w:ascii="Times New Roman" w:hAnsi="Times New Roman"/>
          <w:color w:val="000000"/>
          <w:sz w:val="28"/>
          <w:lang w:val="ru-RU"/>
        </w:rPr>
        <w:t>. Каркас растений. Скелеты одноклеточных и многоклеточных животных. Наружный и внутренний скелет. Строение и типы соединения костей.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Движение организмов. Движение одноклеточных организмов: амёбоидное, жгутиковое, ресничное. Движение многоклеточных растений</w:t>
      </w:r>
      <w:r w:rsidRPr="000D0C0D">
        <w:rPr>
          <w:rFonts w:ascii="Times New Roman" w:hAnsi="Times New Roman"/>
          <w:color w:val="000000"/>
          <w:sz w:val="28"/>
          <w:lang w:val="ru-RU"/>
        </w:rPr>
        <w:t>: тропизмы и настии. Движение многоклеточных животных и человека: мышечная система. Рефлекс. Скелетные мышцы и их работа.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Питание организмов. Поглощение воды, углекислого газа и минеральных веществ растениями. Питание животных. Внутриполостное и внутриклет</w:t>
      </w:r>
      <w:r w:rsidRPr="000D0C0D">
        <w:rPr>
          <w:rFonts w:ascii="Times New Roman" w:hAnsi="Times New Roman"/>
          <w:color w:val="000000"/>
          <w:sz w:val="28"/>
          <w:lang w:val="ru-RU"/>
        </w:rPr>
        <w:t>очное пищеварение. Питание позвоночных животных. Отделы пищеварительного тракта. Пищеварительные железы. Пищеварительная система человека.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Дыхание организмов. Дыхание растений. Дыхание животных. Диффузия газов через поверхность клетки. Кожное дыхание. Дыха</w:t>
      </w:r>
      <w:r w:rsidRPr="000D0C0D">
        <w:rPr>
          <w:rFonts w:ascii="Times New Roman" w:hAnsi="Times New Roman"/>
          <w:color w:val="000000"/>
          <w:sz w:val="28"/>
          <w:lang w:val="ru-RU"/>
        </w:rPr>
        <w:t>тельная поверхность. Жаберное и лёгочное дыхание. Дыхание позвоночных животных и человека. Эволюционное усложнение строения лёгких позвоночных животных. Дыхательная система человека. Механизм вентиляции лёгких у птиц и млекопитающих. Регуляция дыхания. Дых</w:t>
      </w:r>
      <w:r w:rsidRPr="000D0C0D">
        <w:rPr>
          <w:rFonts w:ascii="Times New Roman" w:hAnsi="Times New Roman"/>
          <w:color w:val="000000"/>
          <w:sz w:val="28"/>
          <w:lang w:val="ru-RU"/>
        </w:rPr>
        <w:t>ательные объёмы.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Транспорт веществ у организмов. Транспортные системы растений. Транспорт веществ у животных. Кровеносная система и её органы. Кровеносная система позвоночных животных и человека. Сердце, кровеносные сосуды и кровь. Круги кровообращения. Эв</w:t>
      </w:r>
      <w:r w:rsidRPr="000D0C0D">
        <w:rPr>
          <w:rFonts w:ascii="Times New Roman" w:hAnsi="Times New Roman"/>
          <w:color w:val="000000"/>
          <w:sz w:val="28"/>
          <w:lang w:val="ru-RU"/>
        </w:rPr>
        <w:t>олюционные усложнения строения кровеносной системы позвоночных животных. Работа сердца и её регуляция.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Выделение у организмов. Выделение у растений. Выделение у животных. Сократительные вакуоли. Органы выделения. Фильтрация, секреция и обратное всасывание 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как механизмы работы органов выделения. Связь полости тела с кровеносной и выделительной системами. Выделение у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позвоночных животных и человека. Почки. Строение и функционирование нефрона. Образование мочи у человека.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Защита у организмов. Защита у одноклет</w:t>
      </w:r>
      <w:r w:rsidRPr="000D0C0D">
        <w:rPr>
          <w:rFonts w:ascii="Times New Roman" w:hAnsi="Times New Roman"/>
          <w:color w:val="000000"/>
          <w:sz w:val="28"/>
          <w:lang w:val="ru-RU"/>
        </w:rPr>
        <w:t>очных организмов. Споры бактерий и цисты простейших. Защита у многоклеточных растений. Кутикула. Средства пассивной и химической защиты. Фитонциды.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Защита у многоклеточных животных. Покровы и их производные. Защита организма от болезней. Иммунная система ч</w:t>
      </w:r>
      <w:r w:rsidRPr="000D0C0D">
        <w:rPr>
          <w:rFonts w:ascii="Times New Roman" w:hAnsi="Times New Roman"/>
          <w:color w:val="000000"/>
          <w:sz w:val="28"/>
          <w:lang w:val="ru-RU"/>
        </w:rPr>
        <w:t>еловека. Клеточный и гуморальный иммунитет. Врождённый и приобретённый специфический иммунитет. Теория клонально-селективного иммунитета (П. Эрлих, Ф. М. Бернет, С. Тонегава). Воспалительные ответы организмов. Роль врождённого иммунитета в развитии системн</w:t>
      </w:r>
      <w:r w:rsidRPr="000D0C0D">
        <w:rPr>
          <w:rFonts w:ascii="Times New Roman" w:hAnsi="Times New Roman"/>
          <w:color w:val="000000"/>
          <w:sz w:val="28"/>
          <w:lang w:val="ru-RU"/>
        </w:rPr>
        <w:t>ых заболеваний.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Раздражимость и регуляция у организмов. Раздражимость у одноклеточных организмов. Таксисы. Раздражимость и регуляция у растений. Ростовые вещества и их значение.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Нервная система и рефлекторная регуляция у животных. Нервная система и её отде</w:t>
      </w:r>
      <w:r w:rsidRPr="000D0C0D">
        <w:rPr>
          <w:rFonts w:ascii="Times New Roman" w:hAnsi="Times New Roman"/>
          <w:color w:val="000000"/>
          <w:sz w:val="28"/>
          <w:lang w:val="ru-RU"/>
        </w:rPr>
        <w:t>лы. Эволюционное усложнение строения нервной системы у животных. Отделы головного мозга позвоночных животных. Рефлекс и рефлекторная дуга. Безусловные и условные рефлексы.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Гуморальная регуляция и эндокринная система животных и человека. Железы эндокринной </w:t>
      </w:r>
      <w:r w:rsidRPr="000D0C0D">
        <w:rPr>
          <w:rFonts w:ascii="Times New Roman" w:hAnsi="Times New Roman"/>
          <w:color w:val="000000"/>
          <w:sz w:val="28"/>
          <w:lang w:val="ru-RU"/>
        </w:rPr>
        <w:t>системы и их гормоны. Действие гормонов. Взаимосвязь нервной и эндокринной систем. Гипоталамо-гипофизарная система.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Портрет: И. П. Павлов.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«Одноклеточные водоросли», «Многоклеточные водоросли», «Бактерии», «Простейшие», «Орган</w:t>
      </w:r>
      <w:r w:rsidRPr="000D0C0D">
        <w:rPr>
          <w:rFonts w:ascii="Times New Roman" w:hAnsi="Times New Roman"/>
          <w:color w:val="000000"/>
          <w:sz w:val="28"/>
          <w:lang w:val="ru-RU"/>
        </w:rPr>
        <w:t>ы цветковых растений», «Системы органов позвоночных животных», «Внутреннее строение насекомых», «Ткани растений», «Корневые системы», «Строение стебля», «Строение листовой пластинки», «Ткани животных», «Скелет человека», «Пищеварительная система», «Кровено</w:t>
      </w:r>
      <w:r w:rsidRPr="000D0C0D">
        <w:rPr>
          <w:rFonts w:ascii="Times New Roman" w:hAnsi="Times New Roman"/>
          <w:color w:val="000000"/>
          <w:sz w:val="28"/>
          <w:lang w:val="ru-RU"/>
        </w:rPr>
        <w:t>сная система», «Дыхательная система», «Нервная система», «Кожа», «Мышечная система», «Выделительная система», «Эндокринная система», «Строение мышцы», «Иммунитет», «Кишечнополостные», «Схема питания растений», «Кровеносные системы позвоночных животных», «С</w:t>
      </w:r>
      <w:r w:rsidRPr="000D0C0D">
        <w:rPr>
          <w:rFonts w:ascii="Times New Roman" w:hAnsi="Times New Roman"/>
          <w:color w:val="000000"/>
          <w:sz w:val="28"/>
          <w:lang w:val="ru-RU"/>
        </w:rPr>
        <w:t>троение гидры», «Строение планарии», «Внутреннее строение дождевого червя», «Нервная система рыб», «Нервная система лягушки», «Нервная система пресмыкающихся», «Нервная система птиц», «Нервная система млекопитающих», «Нервная система человека», «Рефлекс».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световой микроскоп, микропрепараты одноклеточных организмов, микропрепараты тканей, раковины моллюсков, коллекции насекомых, иглокожих, живые экземпляры комнатных растений, гербарии растений разных отделов, влажные препараты животных, скелеты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позвоночных, коллекции беспозвоночных животных, скелет человека, оборудование для демонстрации почвенного и воздушного питания растений, расщепления крахмала и белков под действием ферментов, оборудование для демонстрации опытов по измерению жизненной ёмк</w:t>
      </w:r>
      <w:r w:rsidRPr="000D0C0D">
        <w:rPr>
          <w:rFonts w:ascii="Times New Roman" w:hAnsi="Times New Roman"/>
          <w:color w:val="000000"/>
          <w:sz w:val="28"/>
          <w:lang w:val="ru-RU"/>
        </w:rPr>
        <w:t>ости лёгких, механизма дыхательных движений, модели головного мозга различных животных.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тканей растений».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тканей животных».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органов цветкового растения».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10. Раз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множение и развитие организмов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Половое размножение. Половые клетки, или гаметы. Мейоз. Стадии мейоза. </w:t>
      </w:r>
      <w:r w:rsidRPr="000D0C0D">
        <w:rPr>
          <w:rFonts w:ascii="Times New Roman" w:hAnsi="Times New Roman"/>
          <w:color w:val="000000"/>
          <w:sz w:val="28"/>
          <w:lang w:val="ru-RU"/>
        </w:rPr>
        <w:t>Поведение хромосом в мейозе. Кроссинговер. Биологический смысл мейоза и полового процесса. Мейоз и его место в жизненном цикле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Предзародышевое развитие. Гаметогенез у животных. Половые железы. Образование и развитие половых клеток. Сперматогене</w:t>
      </w:r>
      <w:r w:rsidRPr="000D0C0D">
        <w:rPr>
          <w:rFonts w:ascii="Times New Roman" w:hAnsi="Times New Roman"/>
          <w:color w:val="000000"/>
          <w:sz w:val="28"/>
          <w:lang w:val="ru-RU"/>
        </w:rPr>
        <w:t>з и оогенез. Строение половых клеток.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Оплодотворение и эмбриональное развитие животных. Способы оплодотворения: наружное, внутреннее. Партеногенез.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организмов (онтогенез). Эмбриология – наука о развитии организмов.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Морфогенез – одна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 xml:space="preserve"> из главных проблем эмбриологии. Концепция морфогенов и модели морфогенеза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. Стадии эмбриогенеза животных (на примере лягушки). Дробление. Типы дробления.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Детерминированное и недерминированное дробление. Бластула, типы бластул</w:t>
      </w:r>
      <w:r w:rsidRPr="000D0C0D">
        <w:rPr>
          <w:rFonts w:ascii="Times New Roman" w:hAnsi="Times New Roman"/>
          <w:color w:val="000000"/>
          <w:sz w:val="28"/>
          <w:lang w:val="ru-RU"/>
        </w:rPr>
        <w:t>. Особенности дробления млекопи</w:t>
      </w:r>
      <w:r w:rsidRPr="000D0C0D">
        <w:rPr>
          <w:rFonts w:ascii="Times New Roman" w:hAnsi="Times New Roman"/>
          <w:color w:val="000000"/>
          <w:sz w:val="28"/>
          <w:lang w:val="ru-RU"/>
        </w:rPr>
        <w:t>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взаимодействий генов. Влияни</w:t>
      </w:r>
      <w:r w:rsidRPr="000D0C0D">
        <w:rPr>
          <w:rFonts w:ascii="Times New Roman" w:hAnsi="Times New Roman"/>
          <w:color w:val="000000"/>
          <w:sz w:val="28"/>
          <w:lang w:val="ru-RU"/>
        </w:rPr>
        <w:t>е на эмбриональное развитие различных факторов окружающей среды.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Рост и развитие животных. Постэмбриональный период. Прямое и непрямое развитие. Развитие с метаморфозом у беспозвоночных и позвоночных животных. Биологическое значение прямого и непрямого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раз</w:t>
      </w:r>
      <w:r w:rsidRPr="000D0C0D">
        <w:rPr>
          <w:rFonts w:ascii="Times New Roman" w:hAnsi="Times New Roman"/>
          <w:color w:val="000000"/>
          <w:sz w:val="28"/>
          <w:lang w:val="ru-RU"/>
        </w:rPr>
        <w:t>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Старение и смерть как биологические процессы.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Размножение и развит</w:t>
      </w:r>
      <w:r w:rsidRPr="000D0C0D">
        <w:rPr>
          <w:rFonts w:ascii="Times New Roman" w:hAnsi="Times New Roman"/>
          <w:color w:val="000000"/>
          <w:sz w:val="28"/>
          <w:lang w:val="ru-RU"/>
        </w:rPr>
        <w:t>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Механизмы регуляции онтогенеза у растений и животных.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С. Г. Навашин, Х. Шпеман.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«Вегетативное размножение», «Типы бесполого размножения», «Размножение хламидомонады», «Размножение эвглены», «Размножение гидры», «Мейо</w:t>
      </w:r>
      <w:r w:rsidRPr="000D0C0D">
        <w:rPr>
          <w:rFonts w:ascii="Times New Roman" w:hAnsi="Times New Roman"/>
          <w:color w:val="000000"/>
          <w:sz w:val="28"/>
          <w:lang w:val="ru-RU"/>
        </w:rPr>
        <w:t>з», «Хромосомы», «Гаметогенез», «Строение яйцеклетки и сперматозоида», «Основные стадии онтогенеза», «Прямое и непрямое развитие», «Развитие майского жука», «Развитие саранчи», «Развитие лягушки», «Двойное оплодотворение у цветковых растений», «Строение се</w:t>
      </w:r>
      <w:r w:rsidRPr="000D0C0D">
        <w:rPr>
          <w:rFonts w:ascii="Times New Roman" w:hAnsi="Times New Roman"/>
          <w:color w:val="000000"/>
          <w:sz w:val="28"/>
          <w:lang w:val="ru-RU"/>
        </w:rPr>
        <w:t>мян однодольных и двудольных растений», «Жизненный цикл морской капусты», «Жизненный цикл мха», «Жизненный цикл папоротника», «Жизненный цикл сосны».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яйцеклеток и сперматозоидов, модель «Цикл развития лягушк</w:t>
      </w:r>
      <w:r w:rsidRPr="000D0C0D">
        <w:rPr>
          <w:rFonts w:ascii="Times New Roman" w:hAnsi="Times New Roman"/>
          <w:color w:val="000000"/>
          <w:sz w:val="28"/>
          <w:lang w:val="ru-RU"/>
        </w:rPr>
        <w:t>и».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половых клеток на готовых микропрепаратах».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«Выявление признаков сходства зародышей позвоночных животных».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«Строение органов размножения высших растений».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 xml:space="preserve">Тема 11. Генетика 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– наука о наследственности и изменчивости организмов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История становления и развития генетики как науки. Работы Г. Менделя, Г. де Фриза, Т. Моргана. Роль отечественных учёных в развитии генетики. Работы Н. К. Кольцова, Н. И. Вавилова, А. Н. Белозерского, Г.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Д. Карпеченко, Ю. А. Филипченко, Н. В. Тимофеева-Ресовского.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Основные генетические понятия и символы. Гомологичные хромосомы, аллельные гены, альтернативные признаки, доминантный и рецессивный признак, гомозигота, гетерозигота, чистая линия, гибриды, гено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тип, фенотип.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Основные методы генетики: гибридологический, цитологический, молекулярно-генетический.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Г. Мендель, Г. де Фриз, Т. Морган, Н. К. Кольцов, Н. И. Вавилов, А. Н. Белозерский, Г. Д. Карпеченко, Ю. А. Филипченко, Н. В. Тимофе</w:t>
      </w:r>
      <w:r w:rsidRPr="000D0C0D">
        <w:rPr>
          <w:rFonts w:ascii="Times New Roman" w:hAnsi="Times New Roman"/>
          <w:color w:val="000000"/>
          <w:sz w:val="28"/>
          <w:lang w:val="ru-RU"/>
        </w:rPr>
        <w:t>ев-Ресовский.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«Методы генетики», «Схемы скрещивания».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«Дрозофила как объект генетических исследований».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12. Закономерности наследственности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Моногибридное скрещивание. Первый закон Менделя – закон единообразия гибри</w:t>
      </w:r>
      <w:r w:rsidRPr="000D0C0D">
        <w:rPr>
          <w:rFonts w:ascii="Times New Roman" w:hAnsi="Times New Roman"/>
          <w:color w:val="000000"/>
          <w:sz w:val="28"/>
          <w:lang w:val="ru-RU"/>
        </w:rPr>
        <w:t>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Анализирующее скрещивание. Промежуточный характер наследования. Расщепление признако</w:t>
      </w:r>
      <w:r w:rsidRPr="000D0C0D">
        <w:rPr>
          <w:rFonts w:ascii="Times New Roman" w:hAnsi="Times New Roman"/>
          <w:color w:val="000000"/>
          <w:sz w:val="28"/>
          <w:lang w:val="ru-RU"/>
        </w:rPr>
        <w:t>в при неполном доминировании.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Дигибридное скрещивание. Третий закон Менделя – закон независимого наследования признаков. Цитологические основы дигибридного скрещивания.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Работы Т. Моргана. Сцепленное наследование генов, на</w:t>
      </w:r>
      <w:r w:rsidRPr="000D0C0D">
        <w:rPr>
          <w:rFonts w:ascii="Times New Roman" w:hAnsi="Times New Roman"/>
          <w:color w:val="000000"/>
          <w:sz w:val="28"/>
          <w:lang w:val="ru-RU"/>
        </w:rPr>
        <w:t>рушение сцепления между генами. Хромосомная теория наследственности.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Генетика пола. Хромосомный механизм определения пола. Аутосомы и половые хромосомы. Гомогаметный и гетерогаметный пол. Генетическая структура половых хромосом. Наследование признаков, сце</w:t>
      </w:r>
      <w:r w:rsidRPr="000D0C0D">
        <w:rPr>
          <w:rFonts w:ascii="Times New Roman" w:hAnsi="Times New Roman"/>
          <w:color w:val="000000"/>
          <w:sz w:val="28"/>
          <w:lang w:val="ru-RU"/>
        </w:rPr>
        <w:t>пленных с полом.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Эпистаз. Полимерия.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Генетический контроль развития растений, животных и человека, а </w:t>
      </w:r>
      <w:r w:rsidRPr="000D0C0D">
        <w:rPr>
          <w:rFonts w:ascii="Times New Roman" w:hAnsi="Times New Roman"/>
          <w:color w:val="000000"/>
          <w:sz w:val="28"/>
          <w:lang w:val="ru-RU"/>
        </w:rPr>
        <w:t>также физиологических процессов, поведения и когнитивных функций. Генетические механизмы симбиогенеза, механизмы взаимодействия «хозяин – паразит» и «хозяин – микробиом». Генетические аспекты контроля и изменения наследственной информации в поколениях клет</w:t>
      </w:r>
      <w:r w:rsidRPr="000D0C0D">
        <w:rPr>
          <w:rFonts w:ascii="Times New Roman" w:hAnsi="Times New Roman"/>
          <w:color w:val="000000"/>
          <w:sz w:val="28"/>
          <w:lang w:val="ru-RU"/>
        </w:rPr>
        <w:t>ок и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Г. Мендель, Т. Морган.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«Первый и второй законы Менделя», «Третий закон Менделя», «Анализирующее скрещивание», «Неполное доминирование», «Сцепленное наследование признаков у дрозофилы», «Генетика пола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»,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«Кариотип человека», «Кариотип дрозофилы», «Кариотип птицы», «Множественный аллелизм», «Взаимодействие генов».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Оборудование: модель для демонстрации законов единообразия гибридов первого поколения и расщепления признаков, модель для демонстрации закона </w:t>
      </w:r>
      <w:r w:rsidRPr="000D0C0D">
        <w:rPr>
          <w:rFonts w:ascii="Times New Roman" w:hAnsi="Times New Roman"/>
          <w:color w:val="000000"/>
          <w:sz w:val="28"/>
          <w:lang w:val="ru-RU"/>
        </w:rPr>
        <w:t>независимого наследования признаков, модель для демонстрации сцепленного наследования признаков, световой микроскоп, микропрепарат: «Дрозофила».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моногибридного скрещивания у дрозофилы».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</w:t>
      </w:r>
      <w:r w:rsidRPr="000D0C0D">
        <w:rPr>
          <w:rFonts w:ascii="Times New Roman" w:hAnsi="Times New Roman"/>
          <w:color w:val="000000"/>
          <w:sz w:val="28"/>
          <w:lang w:val="ru-RU"/>
        </w:rPr>
        <w:t>е результатов дигибридного скрещивания у дрозофилы».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13. Закономерности изменчивости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</w:t>
      </w:r>
      <w:r w:rsidRPr="000D0C0D">
        <w:rPr>
          <w:rFonts w:ascii="Times New Roman" w:hAnsi="Times New Roman"/>
          <w:color w:val="000000"/>
          <w:sz w:val="28"/>
          <w:lang w:val="ru-RU"/>
        </w:rPr>
        <w:t>дственная.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Модификационная изменчивость. Роль среды в формировании модификационной изменчивости. Норма реакции признака. Вариационный ряд и вариационная кривая (В. Иоганнсен). Свойства модификационной изменчивости.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Генотипическая изменчивость. Свойства ген</w:t>
      </w:r>
      <w:r w:rsidRPr="000D0C0D">
        <w:rPr>
          <w:rFonts w:ascii="Times New Roman" w:hAnsi="Times New Roman"/>
          <w:color w:val="000000"/>
          <w:sz w:val="28"/>
          <w:lang w:val="ru-RU"/>
        </w:rPr>
        <w:t>отипической изменчивости. Виды генотипической изменчивости: комбинативная, мутационная.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</w:t>
      </w:r>
      <w:r w:rsidRPr="000D0C0D">
        <w:rPr>
          <w:rFonts w:ascii="Times New Roman" w:hAnsi="Times New Roman"/>
          <w:color w:val="000000"/>
          <w:sz w:val="28"/>
          <w:lang w:val="ru-RU"/>
        </w:rPr>
        <w:t>х одного вида.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Мутационная изменчивость. Виды мутаций: генные, 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</w:t>
      </w:r>
      <w:r w:rsidRPr="000D0C0D">
        <w:rPr>
          <w:rFonts w:ascii="Times New Roman" w:hAnsi="Times New Roman"/>
          <w:color w:val="000000"/>
          <w:sz w:val="28"/>
          <w:lang w:val="ru-RU"/>
        </w:rPr>
        <w:t>мы. Закономерности мутационного процесса. Закон гомологических рядов в наследственной изменчивости (Н.И. Вавилов). Внеядерная изменчивость и наследственность.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i/>
          <w:color w:val="000000"/>
          <w:sz w:val="28"/>
          <w:lang w:val="ru-RU"/>
        </w:rPr>
        <w:t>Эпигенетика и эпигеномика, роль эпигенетических факторов в наследовании и изменчивости фенотипиче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ских признаков у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Г. де Фриз, В. Иоганнсен, Н. И. Вавилов.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«Виды изменчивости», «Модификационная изменчивость», «Комбинативная изменчивость», «Мейоз», «Оплодотворение», «Генетические заболевания человека»,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«Виды мутаций».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живые и гербарные экземпляры комнатных растений, рисунки (фотографии) животных с различными видами изменчивости.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«Исследование закономерностей модификационной изменчивости. Построение вариационного ряда и </w:t>
      </w:r>
      <w:r w:rsidRPr="000D0C0D">
        <w:rPr>
          <w:rFonts w:ascii="Times New Roman" w:hAnsi="Times New Roman"/>
          <w:color w:val="000000"/>
          <w:sz w:val="28"/>
          <w:lang w:val="ru-RU"/>
        </w:rPr>
        <w:t>вариационной кривой».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«Мутации у дрозофилы (на готовых микропрепаратах)».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14. Генетика человека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Кариотип человека. Международная программа исследования генома человека. Методы изучения генетики человека: генеалогический, близнецовы</w:t>
      </w:r>
      <w:r w:rsidRPr="000D0C0D">
        <w:rPr>
          <w:rFonts w:ascii="Times New Roman" w:hAnsi="Times New Roman"/>
          <w:color w:val="000000"/>
          <w:sz w:val="28"/>
          <w:lang w:val="ru-RU"/>
        </w:rPr>
        <w:t>й, цитогенетический, 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человека. Генные и хромосомные болезн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и человека. Болезни с наследственной предрасположенностью. Значение медицинской генетики в предотвращении и лечении генетических заболеваний человека. Медико-генетическое консультирование. Стволовые клетки. Понятие «генетического груза». Этические аспекты </w:t>
      </w:r>
      <w:r w:rsidRPr="000D0C0D">
        <w:rPr>
          <w:rFonts w:ascii="Times New Roman" w:hAnsi="Times New Roman"/>
          <w:color w:val="000000"/>
          <w:sz w:val="28"/>
          <w:lang w:val="ru-RU"/>
        </w:rPr>
        <w:t>исследований в области редактирования генома и стволовых клеток.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Генетические факторы повышенной чувствительности человека к физическому и химическому загрязнению окружающей среды. Генетическая предрасположенность человека к патологиям.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«Кариотип человека», «Методы изучения генетики человека», «Генетические заболевания человека».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«Составление и анализ родословной».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15. Селекция организмов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Доместикация и селекция. Зарождение селекции и </w:t>
      </w:r>
      <w:r w:rsidRPr="000D0C0D">
        <w:rPr>
          <w:rFonts w:ascii="Times New Roman" w:hAnsi="Times New Roman"/>
          <w:color w:val="000000"/>
          <w:sz w:val="28"/>
          <w:lang w:val="ru-RU"/>
        </w:rPr>
        <w:t>доместикации. Учение Н. И. Вавилова о Центрах происхождения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 И. Вавилова, его зна</w:t>
      </w:r>
      <w:r w:rsidRPr="000D0C0D">
        <w:rPr>
          <w:rFonts w:ascii="Times New Roman" w:hAnsi="Times New Roman"/>
          <w:color w:val="000000"/>
          <w:sz w:val="28"/>
          <w:lang w:val="ru-RU"/>
        </w:rPr>
        <w:t>чение для селекционной работы.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Методы селекционной работы.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</w:t>
      </w:r>
      <w:r w:rsidRPr="000D0C0D">
        <w:rPr>
          <w:rFonts w:ascii="Times New Roman" w:hAnsi="Times New Roman"/>
          <w:color w:val="000000"/>
          <w:sz w:val="28"/>
          <w:lang w:val="ru-RU"/>
        </w:rPr>
        <w:t>ощью анализа ДНК.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Искусственный мутагенез как метод селекционной работы. Радиационный и химический мутагенез как источник мутаций у культурных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форм организмов. Использование геномного редактирования и методов рекомбинантных ДНК для получения исходного мате</w:t>
      </w:r>
      <w:r w:rsidRPr="000D0C0D">
        <w:rPr>
          <w:rFonts w:ascii="Times New Roman" w:hAnsi="Times New Roman"/>
          <w:color w:val="000000"/>
          <w:sz w:val="28"/>
          <w:lang w:val="ru-RU"/>
        </w:rPr>
        <w:t>риала для селекции.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Получение полиплоидов. Внутривидовая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ие бесплодия межвидовых гибридов. Достижения селекции растений и животных.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«Зелёная революция».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Сохранение и изучение генетических ресурсов культурных растений и их диких родичей для создания новых сортов и гибридов сельскохозяйственных культур.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 xml:space="preserve">Изучение,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сохранение и управление генетическими ресурсами сельскохозяйственных и промысловых животных в целях улучшения существующих и создания новых пород, линий и кроссов, в том числе с применением современных методов научных исследований, передовых идей и перспек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тивных технологий.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П. П. Лукьяненко, Б. Л. Астауров, Н. Борлоуг, Д. К. Беляев.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Таблицы и схемы: «Центры происхождения и многообразия культурных растений», «Закон гомологических рядов в </w:t>
      </w:r>
      <w:r w:rsidRPr="000D0C0D">
        <w:rPr>
          <w:rFonts w:ascii="Times New Roman" w:hAnsi="Times New Roman"/>
          <w:color w:val="000000"/>
          <w:sz w:val="28"/>
          <w:lang w:val="ru-RU"/>
        </w:rPr>
        <w:t>наследственной изменчивости», «Методы селекции», «Отдалённая гибридизация», «Мутагенез».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сортов культурных растений и пород домашних животных».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методов селекции растений».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«При</w:t>
      </w:r>
      <w:r w:rsidRPr="000D0C0D">
        <w:rPr>
          <w:rFonts w:ascii="Times New Roman" w:hAnsi="Times New Roman"/>
          <w:color w:val="000000"/>
          <w:sz w:val="28"/>
          <w:lang w:val="ru-RU"/>
        </w:rPr>
        <w:t>вивка растений».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0D0C0D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в лабораторию агроуниверситета или научного центра)».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16. Биотехнология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 xml:space="preserve"> и синтетическая биология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</w:t>
      </w:r>
      <w:r w:rsidRPr="000D0C0D">
        <w:rPr>
          <w:rFonts w:ascii="Times New Roman" w:hAnsi="Times New Roman"/>
          <w:color w:val="000000"/>
          <w:sz w:val="28"/>
          <w:lang w:val="ru-RU"/>
        </w:rPr>
        <w:t>микробиологических технологий. Производство белка, аминокислот и витаминов.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Создание технологий и инструментов целенаправленного изменения и конструирования геномов с целью получения организмов и их компонентов, содержащих не встречающиеся в природе биосин</w:t>
      </w:r>
      <w:r w:rsidRPr="000D0C0D">
        <w:rPr>
          <w:rFonts w:ascii="Times New Roman" w:hAnsi="Times New Roman"/>
          <w:color w:val="000000"/>
          <w:sz w:val="28"/>
          <w:lang w:val="ru-RU"/>
        </w:rPr>
        <w:t>тетические пути.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Клеточная инженерия. Методы культуры клеток и тканей растений и животных. Криобанки. Соматическая гибридизация и соматический эмбриогенез. Использование гаплоидов в селекции растений.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Получение моноклональных антител. Использование монокло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нальных и поликлональных антител в медицине.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Искусственное оплодотворение. Реконструкция яйцеклеток и клонирование животных. Метод трансплантации ядер клеток.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Технологии оздоровления, культивирования и микроклонального размножения сельскохозяйственных куль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тур</w:t>
      </w:r>
      <w:r w:rsidRPr="000D0C0D">
        <w:rPr>
          <w:rFonts w:ascii="Times New Roman" w:hAnsi="Times New Roman"/>
          <w:color w:val="000000"/>
          <w:sz w:val="28"/>
          <w:lang w:val="ru-RU"/>
        </w:rPr>
        <w:t>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Хромосомная и генная инженерия. Искусственный синтез гена и конструирование рекомбинантных ДНК.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Создание трансгенных организмов</w:t>
      </w:r>
      <w:r w:rsidRPr="000D0C0D">
        <w:rPr>
          <w:rFonts w:ascii="Times New Roman" w:hAnsi="Times New Roman"/>
          <w:color w:val="000000"/>
          <w:sz w:val="28"/>
          <w:lang w:val="ru-RU"/>
        </w:rPr>
        <w:t>. Достижения и перспективы хромосомной и генной инженерии. Экологические и этические проблемы генной инженерии.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Медицинские </w:t>
      </w:r>
      <w:r w:rsidRPr="000D0C0D">
        <w:rPr>
          <w:rFonts w:ascii="Times New Roman" w:hAnsi="Times New Roman"/>
          <w:color w:val="000000"/>
          <w:sz w:val="28"/>
          <w:lang w:val="ru-RU"/>
        </w:rPr>
        <w:t>биотехнологии. Постгеномная цифровая медицина. ПЦР-диагностика. Метаболомный анализ, геноцентрический анализ протеома человека для оценки состояния его здоровья. Использование стволовых клеток. Таргетная терапия рака. 3</w:t>
      </w:r>
      <w:r>
        <w:rPr>
          <w:rFonts w:ascii="Times New Roman" w:hAnsi="Times New Roman"/>
          <w:color w:val="000000"/>
          <w:sz w:val="28"/>
        </w:rPr>
        <w:t>D</w:t>
      </w:r>
      <w:r w:rsidRPr="000D0C0D">
        <w:rPr>
          <w:rFonts w:ascii="Times New Roman" w:hAnsi="Times New Roman"/>
          <w:color w:val="000000"/>
          <w:sz w:val="28"/>
          <w:lang w:val="ru-RU"/>
        </w:rPr>
        <w:t>-биоинженерия для разработки фундаме</w:t>
      </w:r>
      <w:r w:rsidRPr="000D0C0D">
        <w:rPr>
          <w:rFonts w:ascii="Times New Roman" w:hAnsi="Times New Roman"/>
          <w:color w:val="000000"/>
          <w:sz w:val="28"/>
          <w:lang w:val="ru-RU"/>
        </w:rPr>
        <w:t>нтальных основ медицинских технологий, создания комплексных тканей сочетанием технологий трёхмерного биопринтинга и скаффолдинга для решения задач персонализированной медицины.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Создание векторных вакцин с целью обеспечения комбинированной защиты от возбуди</w:t>
      </w:r>
      <w:r w:rsidRPr="000D0C0D">
        <w:rPr>
          <w:rFonts w:ascii="Times New Roman" w:hAnsi="Times New Roman"/>
          <w:color w:val="000000"/>
          <w:sz w:val="28"/>
          <w:lang w:val="ru-RU"/>
        </w:rPr>
        <w:t>телей ОРВИ, установление молекулярных механизмов функционирования РНК-содержащих вирусов, вызывающих особо опасные заболевания человека и животных.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«Использование микроорганизмов в промышленном производстве», «Клеточная инжене</w:t>
      </w:r>
      <w:r w:rsidRPr="000D0C0D">
        <w:rPr>
          <w:rFonts w:ascii="Times New Roman" w:hAnsi="Times New Roman"/>
          <w:color w:val="000000"/>
          <w:sz w:val="28"/>
          <w:lang w:val="ru-RU"/>
        </w:rPr>
        <w:t>рия», «Генная инженерия».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объектов биотехнологии».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«Получение молочнокислых продуктов».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Экскурсия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«Биотехнология – важнейшая производительная сила современности (на биотехнологическое производство)».</w:t>
      </w:r>
    </w:p>
    <w:p w:rsidR="00921259" w:rsidRPr="000D0C0D" w:rsidRDefault="00921259">
      <w:pPr>
        <w:spacing w:after="0" w:line="264" w:lineRule="auto"/>
        <w:ind w:left="120"/>
        <w:jc w:val="both"/>
        <w:rPr>
          <w:lang w:val="ru-RU"/>
        </w:rPr>
      </w:pPr>
    </w:p>
    <w:p w:rsidR="00921259" w:rsidRPr="000D0C0D" w:rsidRDefault="005D5942">
      <w:pPr>
        <w:spacing w:after="0" w:line="264" w:lineRule="auto"/>
        <w:ind w:left="12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11 КЛ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АСС</w:t>
      </w:r>
    </w:p>
    <w:p w:rsidR="00921259" w:rsidRPr="000D0C0D" w:rsidRDefault="00921259">
      <w:pPr>
        <w:spacing w:after="0" w:line="264" w:lineRule="auto"/>
        <w:ind w:left="120"/>
        <w:jc w:val="both"/>
        <w:rPr>
          <w:lang w:val="ru-RU"/>
        </w:rPr>
      </w:pP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1.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Зарождение и развитие эволюционных представлений в биологии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Жизнь и научная деятельность Ч. Дарвина.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Движущие силы эволюции видов по Ч. Дарвину (высокая интенсивность </w:t>
      </w:r>
      <w:r w:rsidRPr="000D0C0D">
        <w:rPr>
          <w:rFonts w:ascii="Times New Roman" w:hAnsi="Times New Roman"/>
          <w:color w:val="000000"/>
          <w:sz w:val="28"/>
          <w:lang w:val="ru-RU"/>
        </w:rPr>
        <w:t>размножения организмов, наследственная изменчивость, борьба за существование, естественный и искусственный отбор).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Оформление синтетической теории эволюции (СТЭ). Нейтральная теория эволюции. Современная эволюционная биология. Значение эволюционной теории </w:t>
      </w:r>
      <w:r w:rsidRPr="000D0C0D">
        <w:rPr>
          <w:rFonts w:ascii="Times New Roman" w:hAnsi="Times New Roman"/>
          <w:color w:val="000000"/>
          <w:sz w:val="28"/>
          <w:lang w:val="ru-RU"/>
        </w:rPr>
        <w:t>в формировании естественно-научной картины мира.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Аристотель, К. Линней, Ж. Б. Ламарк, Э. Ж. Сент-Илер, Ж. Кювье, Ч. Дарвин, С. С. Четвериков, И. И. Шмальгаузен, Дж. Холдейн, Д. К. Беляев.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«Система живой природы (по К. Линнею)», «Лестница живых существ (по Ламарку)», «Механизм формирования приспособлений у растений и животных (по Ламарку)», «Карта-схема маршрута путешествия Ч. Дарвина», «Находки Ч. Дарвина», «Формы борьбы за существование»,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«Породы голубей», «Многообразие культурных форм капусты», «Породы домашних животных», «Схема образования новых видов (по Ч. Дарвину)», «Схема соотношения движущих сил эволюции», «Основные положения синтетической теории эволюции».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2. Микроэволюция и е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ё результаты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Харди, В. Вайнберг</w:t>
      </w:r>
      <w:r w:rsidRPr="000D0C0D">
        <w:rPr>
          <w:rFonts w:ascii="Times New Roman" w:hAnsi="Times New Roman"/>
          <w:color w:val="000000"/>
          <w:sz w:val="28"/>
          <w:lang w:val="ru-RU"/>
        </w:rPr>
        <w:t>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Эффект бутылочного горлышка. Снижение генетического разнообр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азия: причины и следствия. Проявление эффекта дрейфа генов в больших и малых популяциях.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Миграции. Изоляция популяций: географическая (пространственная), биологическая (репродуктивная).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отбора: движущий, стабилизирующий, разрывающий (дизруптивный). Половой отбор. Возникновение и эволюция социального поведения животных.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микроэволюции. Возникновение приспособлений у организмов. Ароморфозы и идиоад</w:t>
      </w:r>
      <w:r w:rsidRPr="000D0C0D">
        <w:rPr>
          <w:rFonts w:ascii="Times New Roman" w:hAnsi="Times New Roman"/>
          <w:color w:val="000000"/>
          <w:sz w:val="28"/>
          <w:lang w:val="ru-RU"/>
        </w:rPr>
        <w:t>аптации. Примеры приспособлений у организмов: морфологические, физиологические, биохимические, поведенческие. Относительность приспособленности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Вид, его критерии и структура. Видообразование как результат микроэволюции. Изоляция – ключевой факт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ор видообразования. Пути и способы видообразования: аллопатрическое (географическое),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симпатрическое (экологическое), «мгновенное» (полиплоидизация, гибридизация). Длительность эволюционных процессов.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Механизмы формирования биологического разнообразия.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Рол</w:t>
      </w:r>
      <w:r w:rsidRPr="000D0C0D">
        <w:rPr>
          <w:rFonts w:ascii="Times New Roman" w:hAnsi="Times New Roman"/>
          <w:color w:val="000000"/>
          <w:sz w:val="28"/>
          <w:lang w:val="ru-RU"/>
        </w:rPr>
        <w:t>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 антибиотикам и способы борьбы с ней.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С. С. Четвериков, Э. Майр.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«Мутационная изменчивость», «Популяционная структура вида», «Схема проявления закона Харди–Вайнберга», «Движущие силы эволюции», «Экологическая изоляция популяций севанской форели», «Географическая изоляция лиственницы сибирской и лиственн</w:t>
      </w:r>
      <w:r w:rsidRPr="000D0C0D">
        <w:rPr>
          <w:rFonts w:ascii="Times New Roman" w:hAnsi="Times New Roman"/>
          <w:color w:val="000000"/>
          <w:sz w:val="28"/>
          <w:lang w:val="ru-RU"/>
        </w:rPr>
        <w:t>ицы даурской», «Популяционные волны численности хищников и жертв», «Схема действия естественного отбора», «Формы борьбы за существование», «Индустриальный меланизм», «Живые ископаемые», «Покровительственная окраска животных», «Предупреждающая окраска живот</w:t>
      </w:r>
      <w:r w:rsidRPr="000D0C0D">
        <w:rPr>
          <w:rFonts w:ascii="Times New Roman" w:hAnsi="Times New Roman"/>
          <w:color w:val="000000"/>
          <w:sz w:val="28"/>
          <w:lang w:val="ru-RU"/>
        </w:rPr>
        <w:t>ных», «Физиологические адаптации», «Приспособленность организмов и её относительность», «Критерии вида», «Виды-двойники», «Структура вида в природе», «Способы видообразования», «Географическое видообразование трёх видов ландышей», «Экологическое видообразо</w:t>
      </w:r>
      <w:r w:rsidRPr="000D0C0D">
        <w:rPr>
          <w:rFonts w:ascii="Times New Roman" w:hAnsi="Times New Roman"/>
          <w:color w:val="000000"/>
          <w:sz w:val="28"/>
          <w:lang w:val="ru-RU"/>
        </w:rPr>
        <w:t>вание видов синиц», «Полиплоиды растений», «Капустно-редечный гибрид».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 с примерами различных приспособлений, чучела птиц и зверей разных видов, гербарии растений близких видов, обра</w:t>
      </w:r>
      <w:r w:rsidRPr="000D0C0D">
        <w:rPr>
          <w:rFonts w:ascii="Times New Roman" w:hAnsi="Times New Roman"/>
          <w:color w:val="000000"/>
          <w:sz w:val="28"/>
          <w:lang w:val="ru-RU"/>
        </w:rPr>
        <w:t>зовавшихся различными способами.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«Выявление изменчивости у особей одного вида».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«Приспособления организмов и их относительная целесообразность».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«Сравнение видов по морфологическому критерию».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а 3. Макроэволюция и её результаты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Методы изучения макроэволюции. Палеонтологические методы изучения эволюции. Переходные формы и филогенетические ряды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Биогеографические методы изучения эволюции. Сравнение флоры и фауны материков и островов. Би</w:t>
      </w:r>
      <w:r w:rsidRPr="000D0C0D">
        <w:rPr>
          <w:rFonts w:ascii="Times New Roman" w:hAnsi="Times New Roman"/>
          <w:color w:val="000000"/>
          <w:sz w:val="28"/>
          <w:lang w:val="ru-RU"/>
        </w:rPr>
        <w:t>огеографические области Земли. Виды-эндемики и реликты.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Эмбриологические и сравнительно-морфологические методы изучения эволюции. Генетические механизмы эволюции онтогенеза и появления эволюционных новшеств. Гомологичные и аналогичные органы. Рудиментарные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Хромосомные мутации и эволюция геномов.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Общие закономерности (правила) эволюц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ии. </w:t>
      </w:r>
      <w:r w:rsidRPr="000D0C0D">
        <w:rPr>
          <w:rFonts w:ascii="Times New Roman" w:hAnsi="Times New Roman"/>
          <w:i/>
          <w:color w:val="000000"/>
          <w:sz w:val="28"/>
          <w:lang w:val="ru-RU"/>
        </w:rPr>
        <w:t>Принцип смены функций</w:t>
      </w:r>
      <w:r w:rsidRPr="000D0C0D">
        <w:rPr>
          <w:rFonts w:ascii="Times New Roman" w:hAnsi="Times New Roman"/>
          <w:color w:val="000000"/>
          <w:sz w:val="28"/>
          <w:lang w:val="ru-RU"/>
        </w:rPr>
        <w:t>. Необратимость эволюции. Адаптивная радиация. Неравномерность темпов эволюции.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 К. М. Бэр, А. О. Ковалевский, Ф. Мюллер, Э. Геккель.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«Филогенетический ряд лошади», «Археоптерикс», «Зверозубые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ящеры», «Стегоцефалы», «Риниофиты», «Семенные папоротники», «Биогеографические зоны Земли», «Дрейф континентов», «Реликты», «Начальные стадии эмбрионального развития позвоночных животных», «Гомологичные и аналогичные органы», «Рудименты», «Атавизмы», «Хро</w:t>
      </w:r>
      <w:r w:rsidRPr="000D0C0D">
        <w:rPr>
          <w:rFonts w:ascii="Times New Roman" w:hAnsi="Times New Roman"/>
          <w:color w:val="000000"/>
          <w:sz w:val="28"/>
          <w:lang w:val="ru-RU"/>
        </w:rPr>
        <w:t>мосомные наборы человека и шимпанзе», «Главные направления эволюции», «Общие закономерности эволюции».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Оборудование: коллекции, гербарии, муляжи ископаемых остатков организмов, муляжи гомологичных, аналогичных, рудиментарных органов и атавизмов, коллекции </w:t>
      </w:r>
      <w:r w:rsidRPr="000D0C0D">
        <w:rPr>
          <w:rFonts w:ascii="Times New Roman" w:hAnsi="Times New Roman"/>
          <w:color w:val="000000"/>
          <w:sz w:val="28"/>
          <w:lang w:val="ru-RU"/>
        </w:rPr>
        <w:t>насекомых.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4. Происхождение и развитие жизни на Земле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опровержение опытами </w:t>
      </w:r>
      <w:r w:rsidRPr="000D0C0D">
        <w:rPr>
          <w:rFonts w:ascii="Times New Roman" w:hAnsi="Times New Roman"/>
          <w:color w:val="000000"/>
          <w:sz w:val="28"/>
          <w:lang w:val="ru-RU"/>
        </w:rPr>
        <w:t>Ф. Реди, Л. Спалланцани, Л. Пастера. Происхождение жизни и астробиология.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Миллера и Г. Юри.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Образование полимеров из мономеров. Коацерватная гипотеза А. И. Опарина, гипотеза первичного бульона Дж. Холдейна, генетическая гипотеза Г. Мёллера. Рибозимы (Т. Чек) и гипотеза «мира РНК» У. Гилберта. Формирование мембран и возникновение протоклетки.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Ист</w:t>
      </w:r>
      <w:r w:rsidRPr="000D0C0D">
        <w:rPr>
          <w:rFonts w:ascii="Times New Roman" w:hAnsi="Times New Roman"/>
          <w:color w:val="000000"/>
          <w:sz w:val="28"/>
          <w:lang w:val="ru-RU"/>
        </w:rPr>
        <w:t>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Начальные этапы органической эволюции. Появление и эволюция первых к</w:t>
      </w:r>
      <w:r w:rsidRPr="000D0C0D">
        <w:rPr>
          <w:rFonts w:ascii="Times New Roman" w:hAnsi="Times New Roman"/>
          <w:color w:val="000000"/>
          <w:sz w:val="28"/>
          <w:lang w:val="ru-RU"/>
        </w:rPr>
        <w:t>леток. Эволюция метаболизма. Возникновение первых экосистем. Современные микробные биоплёнки как аналог первых на Земле сообществ. Строматолиты. Прокариоты и эукариоты.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Происхождение эукариот (симбиогенез). Эволюционное происхождение вирусов. Происхождение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многоклеточных организмов. Возникновение основных групп многоклеточных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растения. Происхо</w:t>
      </w:r>
      <w:r w:rsidRPr="000D0C0D">
        <w:rPr>
          <w:rFonts w:ascii="Times New Roman" w:hAnsi="Times New Roman"/>
          <w:color w:val="000000"/>
          <w:sz w:val="28"/>
          <w:lang w:val="ru-RU"/>
        </w:rPr>
        <w:t>ждение цветковых растений.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позвоночных. Происхождение амфибий и рептилий</w:t>
      </w:r>
      <w:r w:rsidRPr="000D0C0D">
        <w:rPr>
          <w:rFonts w:ascii="Times New Roman" w:hAnsi="Times New Roman"/>
          <w:color w:val="000000"/>
          <w:sz w:val="28"/>
          <w:lang w:val="ru-RU"/>
        </w:rPr>
        <w:t>. Происхождение млекопитающих и птиц. Принцип ключевого ароморфоза. Освоение беспозвоночными и позвоночными животными суши.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периодам: архей, протерозой, палеозой, мезозой, кайнозой. Общая характеристика климата и геологиче</w:t>
      </w:r>
      <w:r w:rsidRPr="000D0C0D">
        <w:rPr>
          <w:rFonts w:ascii="Times New Roman" w:hAnsi="Times New Roman"/>
          <w:color w:val="000000"/>
          <w:sz w:val="28"/>
          <w:lang w:val="ru-RU"/>
        </w:rPr>
        <w:t>ских процессов. Появление и расцвет характерных организмов. Углеобразование: его условия и влияние на газовый состав атмосферы.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Массовые вымирания – экологические кризисы прошлого. Причины и следствия массовых вымираний. Современный экологический кризис, е</w:t>
      </w:r>
      <w:r w:rsidRPr="000D0C0D">
        <w:rPr>
          <w:rFonts w:ascii="Times New Roman" w:hAnsi="Times New Roman"/>
          <w:color w:val="000000"/>
          <w:sz w:val="28"/>
          <w:lang w:val="ru-RU"/>
        </w:rPr>
        <w:t>го особенности. Проблема сохранения биоразнообразия на Земле.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Современная система органического мира. Принципы классификации организмов. Основные систематические группы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Ф. Реди, Л. Спалланцани, Л. Пастер, И. И. Мечников, А. И. Опарин, Дж. Холдейн, Г. Мёллер, С. Миллер, Г. Юри.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Таблицы и схемы: «Схема опыта Ф. Реди», «Схема опыта Л. Пастера по изучению самозарождения жизни», «Схема опыта С. Миллера, Г. Юри», «Этапы неорга</w:t>
      </w:r>
      <w:r w:rsidRPr="000D0C0D">
        <w:rPr>
          <w:rFonts w:ascii="Times New Roman" w:hAnsi="Times New Roman"/>
          <w:color w:val="000000"/>
          <w:sz w:val="28"/>
          <w:lang w:val="ru-RU"/>
        </w:rPr>
        <w:t>нической эволюции», «Геохронологическая шкала», «Начальные этапы органической эволюции», «Схема образования эукариот путём симбиогенеза», «Система живой природы», «Строение вируса», «Ароморфозы растений», «Риниофиты», «Одноклеточные водоросли», «Многоклето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чные водоросли», «Мхи», «Папоротники», «Голосеменные растения», «Органы цветковых растений», «Схема развития животного мира», «Ароморфозы животных», «Простейшие», «Кишечнополостные», «Плоские черви», «Членистоногие», «Рыбы», «Земноводные», </w:t>
      </w: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>«Пресмыкающиеся»</w:t>
      </w:r>
      <w:r w:rsidRPr="000D0C0D">
        <w:rPr>
          <w:rFonts w:ascii="Times New Roman" w:hAnsi="Times New Roman"/>
          <w:color w:val="000000"/>
          <w:sz w:val="28"/>
          <w:lang w:val="ru-RU"/>
        </w:rPr>
        <w:t>, «Птицы», «Млекопитающие», «Развитие жизни в архейской эре», «Развитие жизни в протерозойской эре», «Развитие жизни в палеозойской эре», «Развитие жизни в мезозойской эре», «Развитие жизни в кайнозойской эре», «Современная система органического мира».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Обо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рудование: гербарии растений различных отделов, коллекции насекомых, влажные препараты животных, раковины моллюсков, коллекции иглокожих, скелеты позвоночных животных, чучела птиц и зверей, коллекции окаменелостей, полезных ископаемых, муляжи органических </w:t>
      </w:r>
      <w:r w:rsidRPr="000D0C0D">
        <w:rPr>
          <w:rFonts w:ascii="Times New Roman" w:hAnsi="Times New Roman"/>
          <w:color w:val="000000"/>
          <w:sz w:val="28"/>
          <w:lang w:val="ru-RU"/>
        </w:rPr>
        <w:t>остатков организмов.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Виртуальная 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«Моделирование опытов Миллера–Юри по изучению абиогенного синтеза органических соединений в первичной атмосфере».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ископаемых остатков древних организмов».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</w:t>
      </w:r>
      <w:r w:rsidRPr="000D0C0D">
        <w:rPr>
          <w:rFonts w:ascii="Times New Roman" w:hAnsi="Times New Roman"/>
          <w:b/>
          <w:color w:val="000000"/>
          <w:sz w:val="28"/>
          <w:lang w:val="ru-RU"/>
        </w:rPr>
        <w:t>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растений разных отделов».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позвоночных животных».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b/>
          <w:color w:val="000000"/>
          <w:sz w:val="28"/>
          <w:lang w:val="ru-RU"/>
        </w:rPr>
        <w:t>Тема 5. Происхождение человека – антропогенез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Разделы и задачи антропологии. Методы антропологии.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 xml:space="preserve">Становление </w:t>
      </w:r>
      <w:r w:rsidRPr="000D0C0D">
        <w:rPr>
          <w:rFonts w:ascii="Times New Roman" w:hAnsi="Times New Roman"/>
          <w:color w:val="000000"/>
          <w:sz w:val="28"/>
          <w:lang w:val="ru-RU"/>
        </w:rPr>
        <w:t>представлений о происхождении человека. Религиозные воззрения. Современные научные теории.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эмбриологические, физио</w:t>
      </w:r>
      <w:r w:rsidRPr="000D0C0D">
        <w:rPr>
          <w:rFonts w:ascii="Times New Roman" w:hAnsi="Times New Roman"/>
          <w:color w:val="000000"/>
          <w:sz w:val="28"/>
          <w:lang w:val="ru-RU"/>
        </w:rPr>
        <w:t>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антропогенеза: биологические, социальные. Соотношение биологи</w:t>
      </w:r>
      <w:r w:rsidRPr="000D0C0D">
        <w:rPr>
          <w:rFonts w:ascii="Times New Roman" w:hAnsi="Times New Roman"/>
          <w:color w:val="000000"/>
          <w:sz w:val="28"/>
          <w:lang w:val="ru-RU"/>
        </w:rPr>
        <w:t>ческих и социальных факторов в антропогенезе.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Основные стадии антропогенеза. Ранние человекообразные обезьяны (проконсулы) и ранние понгиды – общие предки человекообразных обезьян и людей. Австралопитеки – двуногие предки людей. Человек умелый, первые изго</w:t>
      </w:r>
      <w:r w:rsidRPr="000D0C0D">
        <w:rPr>
          <w:rFonts w:ascii="Times New Roman" w:hAnsi="Times New Roman"/>
          <w:color w:val="000000"/>
          <w:sz w:val="28"/>
          <w:lang w:val="ru-RU"/>
        </w:rPr>
        <w:t>товления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</w:t>
      </w:r>
      <w:r w:rsidRPr="000D0C0D">
        <w:rPr>
          <w:rFonts w:ascii="Times New Roman" w:hAnsi="Times New Roman"/>
          <w:color w:val="000000"/>
          <w:sz w:val="28"/>
          <w:lang w:val="ru-RU"/>
        </w:rPr>
        <w:t>о типа, денисовский человек, освоение континентов за пределами Африки. Палеогенетика и палеогеномика.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</w:t>
      </w:r>
      <w:r w:rsidRPr="000D0C0D">
        <w:rPr>
          <w:rFonts w:ascii="Times New Roman" w:hAnsi="Times New Roman"/>
          <w:color w:val="000000"/>
          <w:sz w:val="28"/>
          <w:lang w:val="ru-RU"/>
        </w:rPr>
        <w:t>«эффект основателя» в популяциях современного человека.</w:t>
      </w:r>
    </w:p>
    <w:p w:rsidR="00921259" w:rsidRPr="000D0C0D" w:rsidRDefault="005D5942">
      <w:pPr>
        <w:spacing w:after="0" w:line="264" w:lineRule="auto"/>
        <w:ind w:firstLine="600"/>
        <w:jc w:val="both"/>
        <w:rPr>
          <w:lang w:val="ru-RU"/>
        </w:rPr>
      </w:pPr>
      <w:r w:rsidRPr="000D0C0D">
        <w:rPr>
          <w:rFonts w:ascii="Times New Roman" w:hAnsi="Times New Roman"/>
          <w:color w:val="000000"/>
          <w:sz w:val="28"/>
          <w:lang w:val="ru-RU"/>
        </w:rPr>
        <w:t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 планете. Ед</w:t>
      </w:r>
      <w:r w:rsidRPr="000D0C0D">
        <w:rPr>
          <w:rFonts w:ascii="Times New Roman" w:hAnsi="Times New Roman"/>
          <w:color w:val="000000"/>
          <w:sz w:val="28"/>
          <w:lang w:val="ru-RU"/>
        </w:rPr>
        <w:t>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человека.</w:t>
      </w:r>
    </w:p>
    <w:p w:rsidR="00921259" w:rsidRDefault="005D5942">
      <w:pPr>
        <w:spacing w:after="0" w:line="264" w:lineRule="auto"/>
        <w:ind w:firstLine="600"/>
        <w:jc w:val="both"/>
      </w:pPr>
      <w:r w:rsidRPr="000D0C0D">
        <w:rPr>
          <w:rFonts w:ascii="Times New Roman" w:hAnsi="Times New Roman"/>
          <w:color w:val="000000"/>
          <w:sz w:val="28"/>
          <w:lang w:val="ru-RU"/>
        </w:rPr>
        <w:t>Междисциплинарные методы в физической (биологической</w:t>
      </w:r>
      <w:r w:rsidRPr="000D0C0D">
        <w:rPr>
          <w:rFonts w:ascii="Times New Roman" w:hAnsi="Times New Roman"/>
          <w:color w:val="000000"/>
          <w:sz w:val="28"/>
          <w:lang w:val="ru-RU"/>
        </w:rPr>
        <w:t xml:space="preserve">) антропологии. Эволюционная антропология и палеоантропология человеческих популяций. Биосоциальные исследования природы человека. </w:t>
      </w:r>
      <w:r>
        <w:rPr>
          <w:rFonts w:ascii="Times New Roman" w:hAnsi="Times New Roman"/>
          <w:color w:val="000000"/>
          <w:sz w:val="28"/>
        </w:rPr>
        <w:t>Исследование коэволюции биологического и социального в человеке.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Портреты: Ч. Дарвин, Л. Лики, Я. Я. Рогинский, </w:t>
      </w:r>
      <w:r>
        <w:rPr>
          <w:rFonts w:ascii="Times New Roman" w:hAnsi="Times New Roman"/>
          <w:color w:val="000000"/>
          <w:sz w:val="28"/>
        </w:rPr>
        <w:t>М. М. Герасимов.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«Методы антропологии», «Головной мозг человека», «Человекообразные обезьяны», «Скелет человека и скелет шимпанзе», «Рудименты и атавизмы», «Движущие силы антропогенеза», «Эволюционное древо человека», «Австралопитек», «Чел</w:t>
      </w:r>
      <w:r>
        <w:rPr>
          <w:rFonts w:ascii="Times New Roman" w:hAnsi="Times New Roman"/>
          <w:color w:val="000000"/>
          <w:sz w:val="28"/>
        </w:rPr>
        <w:t>овек умелый», «Человек прямоходящий», «Денисовский человек» «Неандертальцы», «Кроманьонцы», «Предки человека», «Этапы эволюции человека», «Расы человека».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муляжи окаменелостей, предметов материальной культуры предков человека, репродукции (фо</w:t>
      </w:r>
      <w:r>
        <w:rPr>
          <w:rFonts w:ascii="Times New Roman" w:hAnsi="Times New Roman"/>
          <w:color w:val="000000"/>
          <w:sz w:val="28"/>
        </w:rPr>
        <w:t>тографии) картин с мифологическими и библейскими сюжетами происхождения человека, фотографии находок ископаемых остатков человека, скелет человека, модель черепа человека и черепа шимпанзе, модель кисти человека и кисти шимпанзе, модели торса предков челов</w:t>
      </w:r>
      <w:r>
        <w:rPr>
          <w:rFonts w:ascii="Times New Roman" w:hAnsi="Times New Roman"/>
          <w:color w:val="000000"/>
          <w:sz w:val="28"/>
        </w:rPr>
        <w:t>ека.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«Изучение особенностей строения скелета человека, связанных с прямохождением».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  <w:r>
        <w:rPr>
          <w:rFonts w:ascii="Times New Roman" w:hAnsi="Times New Roman"/>
          <w:color w:val="000000"/>
          <w:sz w:val="28"/>
        </w:rPr>
        <w:t xml:space="preserve"> «Изучение экологических адаптаций человека».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6. Экология – наука о взаимоотношениях организмов и надорганизменных систем с окру</w:t>
      </w:r>
      <w:r>
        <w:rPr>
          <w:rFonts w:ascii="Times New Roman" w:hAnsi="Times New Roman"/>
          <w:b/>
          <w:color w:val="000000"/>
          <w:sz w:val="28"/>
        </w:rPr>
        <w:t>жающей средой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Зарождение и развитие экологии в трудах А. Гумбольдта, К. Ф. Рулье, Н. А. Северцова, Э. Геккеля, А. Тенсли, В. Н. Сукачёва. Разделы и задачи экологии. Связь экологии с другими науками.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Методы экологии. Полевые наблюдения. Эксперименты в эколо</w:t>
      </w:r>
      <w:r>
        <w:rPr>
          <w:rFonts w:ascii="Times New Roman" w:hAnsi="Times New Roman"/>
          <w:color w:val="000000"/>
          <w:sz w:val="28"/>
        </w:rPr>
        <w:t>гии: природные и лабораторные. Моделирование в экологии. Мониторинг окружающей среды: локальный, региональный и глобальный.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экологических знаний для человека. Экологическое мировоззрение как основа связей человечества с природой. Формирование экол</w:t>
      </w:r>
      <w:r>
        <w:rPr>
          <w:rFonts w:ascii="Times New Roman" w:hAnsi="Times New Roman"/>
          <w:color w:val="000000"/>
          <w:sz w:val="28"/>
        </w:rPr>
        <w:t>огической культуры и экологической грамотности населения.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А. Гумбольдт, К. Ф. Рулье, Н. А. Северцов, Э. Геккель, А. Тенсли, В. Н. Сукачёв.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«Разделы экологии», «Методы экологии», «Схема мониторинга окружающей среды».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«Изучение методов экологических исследований».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7. Организмы и среда обитания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Экологические факторы и закономерности их действия. Классификация экологических факторов: абиотические, биотические, антропогенные. Общие закономерности д</w:t>
      </w:r>
      <w:r>
        <w:rPr>
          <w:rFonts w:ascii="Times New Roman" w:hAnsi="Times New Roman"/>
          <w:color w:val="000000"/>
          <w:sz w:val="28"/>
        </w:rPr>
        <w:t>ействия экологических факторов. Правило минимума (К. Шпренгель, Ю. Либих). Толерантность. Эврибионтные и стенобионтные организмы.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Абиотические факторы. Свет как экологический фактор. Действие разных участков солнечного спектра на организмы. Экологические г</w:t>
      </w:r>
      <w:r>
        <w:rPr>
          <w:rFonts w:ascii="Times New Roman" w:hAnsi="Times New Roman"/>
          <w:color w:val="000000"/>
          <w:sz w:val="28"/>
        </w:rPr>
        <w:t>руппы растений и животных по отношению к свету. Сигнальная роль света. Фотопериодизм.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Влажность как эко</w:t>
      </w:r>
      <w:r>
        <w:rPr>
          <w:rFonts w:ascii="Times New Roman" w:hAnsi="Times New Roman"/>
          <w:color w:val="000000"/>
          <w:sz w:val="28"/>
        </w:rPr>
        <w:t>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Среды обитания организмов: водная, наземно-воздушная, почвенная, глубинная подпочвенна</w:t>
      </w:r>
      <w:r>
        <w:rPr>
          <w:rFonts w:ascii="Times New Roman" w:hAnsi="Times New Roman"/>
          <w:color w:val="000000"/>
          <w:sz w:val="28"/>
        </w:rPr>
        <w:t>я, внутриорганизменная. Физико-химические особенности сред обитания организмов. Приспособления организмов к жизни в разных средах.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Биологические ритмы. Внешние и внутренние ритмы. Суточные и годичные ритмы. Приспособленность организмов к сезонным изменения</w:t>
      </w:r>
      <w:r>
        <w:rPr>
          <w:rFonts w:ascii="Times New Roman" w:hAnsi="Times New Roman"/>
          <w:color w:val="000000"/>
          <w:sz w:val="28"/>
        </w:rPr>
        <w:t>м условий жизни.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</w:r>
      <w:r>
        <w:rPr>
          <w:rFonts w:ascii="Times New Roman" w:hAnsi="Times New Roman"/>
          <w:color w:val="000000"/>
          <w:sz w:val="28"/>
        </w:rPr>
        <w:lastRenderedPageBreak/>
        <w:t xml:space="preserve">травы, однолетние травы. Жизненные формы животных: гидробионты, геобионты, аэробионты. Особенности строения и </w:t>
      </w:r>
      <w:r>
        <w:rPr>
          <w:rFonts w:ascii="Times New Roman" w:hAnsi="Times New Roman"/>
          <w:color w:val="000000"/>
          <w:sz w:val="28"/>
        </w:rPr>
        <w:t>образа жизни.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(квартирантство, нахлебничество). Нетрофические взаимодействия (топические, форические, фабри</w:t>
      </w:r>
      <w:r>
        <w:rPr>
          <w:rFonts w:ascii="Times New Roman" w:hAnsi="Times New Roman"/>
          <w:color w:val="000000"/>
          <w:sz w:val="28"/>
        </w:rPr>
        <w:t>ческие). Значение биотических взаимодействий для существования организмов в среде обитания. Принцип конкурентного исключения.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</w:t>
      </w:r>
      <w:r>
        <w:rPr>
          <w:rFonts w:ascii="Times New Roman" w:hAnsi="Times New Roman"/>
          <w:color w:val="000000"/>
          <w:sz w:val="28"/>
        </w:rPr>
        <w:t xml:space="preserve"> «Экологические факторы», «Световой спектр», «Экологические группы животных по отношению к свету», «Теплокровные животные», «Холоднокровные животные», «Физиологические адаптации животных», «Среды обитания организмов», «Биологические ритмы», «Жизненные форм</w:t>
      </w:r>
      <w:r>
        <w:rPr>
          <w:rFonts w:ascii="Times New Roman" w:hAnsi="Times New Roman"/>
          <w:color w:val="000000"/>
          <w:sz w:val="28"/>
        </w:rPr>
        <w:t>ы растений», «Жизненные формы животных», «Экосистема широколиственного леса», «Экосистема хвойного леса», «Цепи питания», «Хищничество», «Паразитизм», «Конкуренция», «Симбиоз», «Комменсализм».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гербарии растений и животных, приспособленных к в</w:t>
      </w:r>
      <w:r>
        <w:rPr>
          <w:rFonts w:ascii="Times New Roman" w:hAnsi="Times New Roman"/>
          <w:color w:val="000000"/>
          <w:sz w:val="28"/>
        </w:rPr>
        <w:t>лиянию различных экологических факторов, гербарии светолюбивых, тенелюбивых и теневыносливых растений, светолюбивые, тенелюбивые и теневыносливые комнатные растения, гербарии и коллекции теплолюбивых, зимостойких, морозоустойчивых растений, чучела птиц и з</w:t>
      </w:r>
      <w:r>
        <w:rPr>
          <w:rFonts w:ascii="Times New Roman" w:hAnsi="Times New Roman"/>
          <w:color w:val="000000"/>
          <w:sz w:val="28"/>
        </w:rPr>
        <w:t xml:space="preserve">верей, гербарии растений, относящихся к гигрофитам, ксерофитам, мезофитам, комнатные растения данных групп, коллекции животных, обитающих в разных средах, гербарии и коллекции растений и животных, обладающих чертами приспособленности к сезонным изменениям </w:t>
      </w:r>
      <w:r>
        <w:rPr>
          <w:rFonts w:ascii="Times New Roman" w:hAnsi="Times New Roman"/>
          <w:color w:val="000000"/>
          <w:sz w:val="28"/>
        </w:rPr>
        <w:t>условий жизни, гербарии и коллекции растений и животных различных жизненных форм, коллекции животных, участвующих в различных биотических взаимодействиях.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«Выявление приспособлений организмов к влиянию света».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«Выявл</w:t>
      </w:r>
      <w:r>
        <w:rPr>
          <w:rFonts w:ascii="Times New Roman" w:hAnsi="Times New Roman"/>
          <w:color w:val="000000"/>
          <w:sz w:val="28"/>
        </w:rPr>
        <w:t>ение приспособлений организмов к влиянию температуры».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«Анатомические особенности растений из разных мест обитания».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8. Экология видов и популяций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Экологические характеристики популяции. Популяция как биологическая система. Роль не</w:t>
      </w:r>
      <w:r>
        <w:rPr>
          <w:rFonts w:ascii="Times New Roman" w:hAnsi="Times New Roman"/>
          <w:color w:val="000000"/>
          <w:sz w:val="28"/>
        </w:rPr>
        <w:t xml:space="preserve">однородности среды,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</w:t>
      </w:r>
      <w:r>
        <w:rPr>
          <w:rFonts w:ascii="Times New Roman" w:hAnsi="Times New Roman"/>
          <w:color w:val="000000"/>
          <w:sz w:val="28"/>
        </w:rPr>
        <w:lastRenderedPageBreak/>
        <w:t xml:space="preserve">возрастная и половая структура, рождаемость, прирост, темп роста, смертность, </w:t>
      </w:r>
      <w:r>
        <w:rPr>
          <w:rFonts w:ascii="Times New Roman" w:hAnsi="Times New Roman"/>
          <w:color w:val="000000"/>
          <w:sz w:val="28"/>
        </w:rPr>
        <w:t>миграция.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</w:t>
      </w:r>
      <w:r>
        <w:rPr>
          <w:rFonts w:ascii="Times New Roman" w:hAnsi="Times New Roman"/>
          <w:color w:val="000000"/>
          <w:sz w:val="28"/>
        </w:rPr>
        <w:t>уляций: роль факторов, зависящих и не зависящих от плотности. Экологические стратегии видов (r- и K-стратегии).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экологической нише вида. Местообитание. Многомерная модель экологической ниши Дж.И. Хатчинсона. Размеры экологической ниши. Потенциал</w:t>
      </w:r>
      <w:r>
        <w:rPr>
          <w:rFonts w:ascii="Times New Roman" w:hAnsi="Times New Roman"/>
          <w:color w:val="000000"/>
          <w:sz w:val="28"/>
        </w:rPr>
        <w:t>ьная и реализованная ниши.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как система популяций. Ареалы видов. Виды и их жизненные стратегии. Экологические эквиваленты.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Закономерности поведения и миграций животных. Биологические инвазии чужеродных видов.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 Дж. И. Хатчинсон.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</w:t>
      </w:r>
      <w:r>
        <w:rPr>
          <w:rFonts w:ascii="Times New Roman" w:hAnsi="Times New Roman"/>
          <w:color w:val="000000"/>
          <w:sz w:val="28"/>
        </w:rPr>
        <w:t>ицы и схемы: «Экологические характеристики популяции», «Пространственная структура популяции», «Возрастные пирамиды популяции», «Скорость заселения поверхности Земли различными организмами», «Модель экологической ниши Дж. И. Хатчинсона».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герб</w:t>
      </w:r>
      <w:r>
        <w:rPr>
          <w:rFonts w:ascii="Times New Roman" w:hAnsi="Times New Roman"/>
          <w:color w:val="000000"/>
          <w:sz w:val="28"/>
        </w:rPr>
        <w:t>арии растений, коллекции животных.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«Приспособления семян растений к расселению».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9. Экология сообществ. Экологические системы.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Сообщества организмов. Биоценоз и его структура. Связи между организмами в биоценозе.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Экосистема как отк</w:t>
      </w:r>
      <w:r>
        <w:rPr>
          <w:rFonts w:ascii="Times New Roman" w:hAnsi="Times New Roman"/>
          <w:color w:val="000000"/>
          <w:sz w:val="28"/>
        </w:rPr>
        <w:t>рытая система (А. Дж. Тенсли). 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экосистемах. Круговорот веществ и поток энергии в экоси</w:t>
      </w:r>
      <w:r>
        <w:rPr>
          <w:rFonts w:ascii="Times New Roman" w:hAnsi="Times New Roman"/>
          <w:color w:val="000000"/>
          <w:sz w:val="28"/>
        </w:rPr>
        <w:t>стеме.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показатели экосистемы. Биомасса и продукция. Экологические пирамиды чисел, биомассы и энергии.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Динамика экосистем. Катастрофические перестройки. Флуктуации.</w:t>
      </w:r>
      <w:r>
        <w:rPr>
          <w:rFonts w:ascii="Times New Roman" w:hAnsi="Times New Roman"/>
          <w:color w:val="000000"/>
          <w:sz w:val="28"/>
        </w:rPr>
        <w:t xml:space="preserve"> Направленные закономерные смены сообществ – сукцессии. Первичные и вторичные сукцес</w:t>
      </w:r>
      <w:r>
        <w:rPr>
          <w:rFonts w:ascii="Times New Roman" w:hAnsi="Times New Roman"/>
          <w:color w:val="000000"/>
          <w:sz w:val="28"/>
        </w:rPr>
        <w:t>сии и их причины. Антропогенные воздействия на сукцессии. Климаксное сообщество. Биоразнообразие и полнота круговорота веществ – основа устойчивости сообществ.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Природные экосистемы. </w:t>
      </w:r>
      <w:r>
        <w:rPr>
          <w:rFonts w:ascii="Times New Roman" w:hAnsi="Times New Roman"/>
          <w:i/>
          <w:color w:val="000000"/>
          <w:sz w:val="28"/>
        </w:rPr>
        <w:t>Экосистемы озёр и рек. Экосистемы морей и океанов. Экосистемы тундр, лесов</w:t>
      </w:r>
      <w:r>
        <w:rPr>
          <w:rFonts w:ascii="Times New Roman" w:hAnsi="Times New Roman"/>
          <w:i/>
          <w:color w:val="000000"/>
          <w:sz w:val="28"/>
        </w:rPr>
        <w:t>, степей, пустынь.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Антропогенные экосистемы. Агроэкосистема. Агроценоз. Различия между антропогенными и природными экосистемами.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Урбоэкосистемы. Основные компоненты урбоэкосистем. Городская флора и фауна. Синантропизация городской фауны. Биологическое и хо</w:t>
      </w:r>
      <w:r>
        <w:rPr>
          <w:rFonts w:ascii="Times New Roman" w:hAnsi="Times New Roman"/>
          <w:color w:val="000000"/>
          <w:sz w:val="28"/>
        </w:rPr>
        <w:t>зяйственное значение агроэкосистем и урбоэкосистем.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Закономерности формирования основных взаимодействий организмов в экосистемах. </w:t>
      </w:r>
      <w:r>
        <w:rPr>
          <w:rFonts w:ascii="Times New Roman" w:hAnsi="Times New Roman"/>
          <w:i/>
          <w:color w:val="000000"/>
          <w:sz w:val="28"/>
        </w:rPr>
        <w:t>Роль каскадного эффекта и видов-эдификаторов (ключевых видов) в функционировании экосистем</w:t>
      </w:r>
      <w:r>
        <w:rPr>
          <w:rFonts w:ascii="Times New Roman" w:hAnsi="Times New Roman"/>
          <w:color w:val="000000"/>
          <w:sz w:val="28"/>
        </w:rPr>
        <w:t>. Перенос энергии и веществ между см</w:t>
      </w:r>
      <w:r>
        <w:rPr>
          <w:rFonts w:ascii="Times New Roman" w:hAnsi="Times New Roman"/>
          <w:color w:val="000000"/>
          <w:sz w:val="28"/>
        </w:rPr>
        <w:t>ежными экосистемами. Устойчивость организмов, популяций и экосистем в условиях естественных и антропогенных воздействий.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Механизмы воздействия загрязнений разных типов на суборганизменном, организменном, популяционном и экосистемном уровнях, основы </w:t>
      </w:r>
      <w:r>
        <w:rPr>
          <w:rFonts w:ascii="Times New Roman" w:hAnsi="Times New Roman"/>
          <w:i/>
          <w:color w:val="000000"/>
          <w:sz w:val="28"/>
        </w:rPr>
        <w:t>экологического нормирования антропогенного воздействия</w:t>
      </w:r>
      <w:r>
        <w:rPr>
          <w:rFonts w:ascii="Times New Roman" w:hAnsi="Times New Roman"/>
          <w:color w:val="000000"/>
          <w:sz w:val="28"/>
        </w:rPr>
        <w:t>. Методология мониторинга естественных и антропогенных экосистем.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 А. Дж. Тенсли.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«Структура биоценоза», «Экосистема широколиственного леса», «Экосистема хвойного л</w:t>
      </w:r>
      <w:r>
        <w:rPr>
          <w:rFonts w:ascii="Times New Roman" w:hAnsi="Times New Roman"/>
          <w:color w:val="000000"/>
          <w:sz w:val="28"/>
        </w:rPr>
        <w:t>еса», «Функциональные группы организмов в экосистеме», «Круговорот веществ в экосистеме», «Цепи питания (пастбищная, детритная)», «Экологическая пирамида чисел», «Экологическая пирамида биомассы», «Экологическая пирамида энергии», «Образование болота», «Пе</w:t>
      </w:r>
      <w:r>
        <w:rPr>
          <w:rFonts w:ascii="Times New Roman" w:hAnsi="Times New Roman"/>
          <w:color w:val="000000"/>
          <w:sz w:val="28"/>
        </w:rPr>
        <w:t>рвичная сукцессия», «Восстановление леса после пожара», «Экосистема озера», «Агроценоз», «Круговорот веществ и поток энергии в агроценозе», «Примеры урбоэкосистем».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гербарии растений, коллекции насекомых, чучела птиц и зверей, гербарии культу</w:t>
      </w:r>
      <w:r>
        <w:rPr>
          <w:rFonts w:ascii="Times New Roman" w:hAnsi="Times New Roman"/>
          <w:color w:val="000000"/>
          <w:sz w:val="28"/>
        </w:rPr>
        <w:t>рных и дикорастущих растений, аквариум как модель экосистемы.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  <w:r>
        <w:rPr>
          <w:rFonts w:ascii="Times New Roman" w:hAnsi="Times New Roman"/>
          <w:color w:val="000000"/>
          <w:sz w:val="28"/>
        </w:rPr>
        <w:t xml:space="preserve"> «Изучение и описание урбоэкосистемы».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«Изучение разнообразия мелких почвенных членистоногих в разных экосистемах».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Экскурсия </w:t>
      </w:r>
      <w:r>
        <w:rPr>
          <w:rFonts w:ascii="Times New Roman" w:hAnsi="Times New Roman"/>
          <w:color w:val="000000"/>
          <w:sz w:val="28"/>
        </w:rPr>
        <w:t>«Экскурсия в типичный биогеоц</w:t>
      </w:r>
      <w:r>
        <w:rPr>
          <w:rFonts w:ascii="Times New Roman" w:hAnsi="Times New Roman"/>
          <w:color w:val="000000"/>
          <w:sz w:val="28"/>
        </w:rPr>
        <w:t>еноз (в дубраву, березняк, ельник, на суходольный или пойменный луг, озеро, болото)».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Экскурсия </w:t>
      </w:r>
      <w:r>
        <w:rPr>
          <w:rFonts w:ascii="Times New Roman" w:hAnsi="Times New Roman"/>
          <w:color w:val="000000"/>
          <w:sz w:val="28"/>
        </w:rPr>
        <w:t>«Экскурсия в агроэкосистему (на поле или в тепличное хозяйство)».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10. Биосфера – глобальная экосистема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Биосфера – общепланетарная оболочка Земли, где </w:t>
      </w:r>
      <w:r>
        <w:rPr>
          <w:rFonts w:ascii="Times New Roman" w:hAnsi="Times New Roman"/>
          <w:color w:val="000000"/>
          <w:sz w:val="28"/>
        </w:rPr>
        <w:t xml:space="preserve">существует или существовала жизнь. Развитие представлений о биосфере в трудах Э. Зюсса. </w:t>
      </w:r>
      <w:r>
        <w:rPr>
          <w:rFonts w:ascii="Times New Roman" w:hAnsi="Times New Roman"/>
          <w:color w:val="000000"/>
          <w:sz w:val="28"/>
        </w:rPr>
        <w:lastRenderedPageBreak/>
        <w:t>Учение В. И. Вернадского о биосфере. Области биосферы и её состав. Живое вещество биосферы и его функции.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Закономерности существования биосферы. Особенности биосферы ка</w:t>
      </w:r>
      <w:r>
        <w:rPr>
          <w:rFonts w:ascii="Times New Roman" w:hAnsi="Times New Roman"/>
          <w:color w:val="000000"/>
          <w:sz w:val="28"/>
        </w:rPr>
        <w:t>к глобальной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Зональность биосферы. Понятие о биоме. Основные биомы суши: тундра, хвойные леса, смешанные и широк</w:t>
      </w:r>
      <w:r>
        <w:rPr>
          <w:rFonts w:ascii="Times New Roman" w:hAnsi="Times New Roman"/>
          <w:color w:val="000000"/>
          <w:sz w:val="28"/>
        </w:rPr>
        <w:t>олиственные леса, степи, саванны, пустыни, тропические леса, высокогорья. Климат, растительный и животный мир биомов суши.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и функция живых систем, оценка их ресурсного потенциала и биосферных функций.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В. И. Вернадский, Э. З</w:t>
      </w:r>
      <w:r>
        <w:rPr>
          <w:rFonts w:ascii="Times New Roman" w:hAnsi="Times New Roman"/>
          <w:color w:val="000000"/>
          <w:sz w:val="28"/>
        </w:rPr>
        <w:t>юсс.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«Геосферы Земли», «Круговорот азота в природе», «Круговорот углерода в природе», «Круговорот кислорода в природе», «Круговорот воды в природе», «Основные биомы суши», «Климатические пояса Земли», «Тундра», «Тайга», «Смешанный лес», «Ш</w:t>
      </w:r>
      <w:r>
        <w:rPr>
          <w:rFonts w:ascii="Times New Roman" w:hAnsi="Times New Roman"/>
          <w:color w:val="000000"/>
          <w:sz w:val="28"/>
        </w:rPr>
        <w:t>ироколиственный лес», «Степь», «Саванна», «Пустыня», «Тропический лес».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гербарии растений разных биомов, коллекции животных.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11. Человек и окружающая среда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Экологические кризисы и их причины. Воздействие человека на биосферу. Загрязнение</w:t>
      </w:r>
      <w:r>
        <w:rPr>
          <w:rFonts w:ascii="Times New Roman" w:hAnsi="Times New Roman"/>
          <w:color w:val="000000"/>
          <w:sz w:val="28"/>
        </w:rPr>
        <w:t xml:space="preserve">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Антропогенное воздействие на растительный и животный мир. Охрана растительного и животного мира. Основные пр</w:t>
      </w:r>
      <w:r>
        <w:rPr>
          <w:rFonts w:ascii="Times New Roman" w:hAnsi="Times New Roman"/>
          <w:color w:val="000000"/>
          <w:sz w:val="28"/>
        </w:rPr>
        <w:t>инципы охраны природы. Красные книги. Особо охраняемые природные территории (ООПТ). Ботанические сады и зоологические парки.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принципы устойчивого развития человечества и природы. Рациональное природопользование и сохранение биологического разнообр</w:t>
      </w:r>
      <w:r>
        <w:rPr>
          <w:rFonts w:ascii="Times New Roman" w:hAnsi="Times New Roman"/>
          <w:color w:val="000000"/>
          <w:sz w:val="28"/>
        </w:rPr>
        <w:t>азия Земли. Общие закономерности глобальных экологических кризисов. Особенности современного кризиса и его вероятные последствия.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методов мониторинга развития опасных техногенных процессов. </w:t>
      </w:r>
      <w:r>
        <w:rPr>
          <w:rFonts w:ascii="Times New Roman" w:hAnsi="Times New Roman"/>
          <w:i/>
          <w:color w:val="000000"/>
          <w:sz w:val="28"/>
        </w:rPr>
        <w:t>Системные исследования перехода к ресурсосберегающей и ко</w:t>
      </w:r>
      <w:r>
        <w:rPr>
          <w:rFonts w:ascii="Times New Roman" w:hAnsi="Times New Roman"/>
          <w:i/>
          <w:color w:val="000000"/>
          <w:sz w:val="28"/>
        </w:rPr>
        <w:t xml:space="preserve">нкурентоспособной энергетике. Биологическое разнообразие и биоресурсы. Национальные информационные системы, обеспечивающие доступ к информации по состоянию отдельных видов и экосистем. Основы </w:t>
      </w:r>
      <w:r>
        <w:rPr>
          <w:rFonts w:ascii="Times New Roman" w:hAnsi="Times New Roman"/>
          <w:i/>
          <w:color w:val="000000"/>
          <w:sz w:val="28"/>
        </w:rPr>
        <w:lastRenderedPageBreak/>
        <w:t xml:space="preserve">экореабилитации экосистем и способов борьбы с биоповреждениями. </w:t>
      </w:r>
      <w:r>
        <w:rPr>
          <w:rFonts w:ascii="Times New Roman" w:hAnsi="Times New Roman"/>
          <w:i/>
          <w:color w:val="000000"/>
          <w:sz w:val="28"/>
        </w:rPr>
        <w:t>Реконструкция морских и наземных экосистем.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«Загрязнение атмосферы», «Загрязнение гидросферы», «Загрязнение почвы», «Парниковый эффект», «Особо охраняемые природные территории», «Модели управляемого мира».</w:t>
      </w:r>
    </w:p>
    <w:p w:rsidR="00921259" w:rsidRDefault="005D5942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Оборудование: фотогр</w:t>
      </w:r>
      <w:r>
        <w:rPr>
          <w:rFonts w:ascii="Times New Roman" w:hAnsi="Times New Roman"/>
          <w:color w:val="000000"/>
          <w:sz w:val="28"/>
        </w:rPr>
        <w:t>афии охраняемых растений и животных Красной книги Российской Федерации, Красной книги региона.</w:t>
      </w:r>
    </w:p>
    <w:p w:rsidR="00921259" w:rsidRDefault="00921259">
      <w:pPr>
        <w:sectPr w:rsidR="00921259">
          <w:pgSz w:w="11906" w:h="16383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after="0" w:line="264" w:lineRule="auto"/>
        <w:ind w:left="120"/>
      </w:pPr>
      <w:bookmarkStart w:id="5" w:name="block-9830621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БИОЛОГИИ НА УРОВНЕ СРЕДНЕГО ОБЩЕГО ОБРАЗОВАНИЯ</w:t>
      </w:r>
    </w:p>
    <w:p w:rsidR="00921259" w:rsidRDefault="00921259">
      <w:pPr>
        <w:spacing w:after="0" w:line="264" w:lineRule="auto"/>
        <w:ind w:left="120"/>
      </w:pPr>
    </w:p>
    <w:p w:rsidR="00921259" w:rsidRDefault="005D5942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21259" w:rsidRDefault="00921259">
      <w:pPr>
        <w:spacing w:after="0" w:line="264" w:lineRule="auto"/>
        <w:ind w:left="120"/>
      </w:pP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ФГОС СОО устанавливает требования к </w:t>
      </w:r>
      <w:r>
        <w:rPr>
          <w:rFonts w:ascii="Times New Roman" w:hAnsi="Times New Roman"/>
          <w:color w:val="000000"/>
          <w:sz w:val="28"/>
        </w:rPr>
        <w:t>результатам освоения обучающимися программ среднего общего образования: личностные, метапредметные и предметные.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структуре личностных результатов освоения программы по биологии выделены следующие составляющие: осознание обучающимися российской гражданско</w:t>
      </w:r>
      <w:r>
        <w:rPr>
          <w:rFonts w:ascii="Times New Roman" w:hAnsi="Times New Roman"/>
          <w:color w:val="000000"/>
          <w:sz w:val="28"/>
        </w:rPr>
        <w:t xml:space="preserve">й идентичности – готовности к саморазвитию, самостоятельности и самоопределению, </w:t>
      </w:r>
      <w:r>
        <w:rPr>
          <w:rFonts w:ascii="Times New Roman" w:hAnsi="Times New Roman"/>
          <w:i/>
          <w:color w:val="000000"/>
          <w:sz w:val="28"/>
        </w:rPr>
        <w:t>наличие мотивации</w:t>
      </w:r>
      <w:r>
        <w:rPr>
          <w:rFonts w:ascii="Times New Roman" w:hAnsi="Times New Roman"/>
          <w:color w:val="000000"/>
          <w:sz w:val="28"/>
        </w:rPr>
        <w:t xml:space="preserve"> к обучению биологии, </w:t>
      </w:r>
      <w:r>
        <w:rPr>
          <w:rFonts w:ascii="Times New Roman" w:hAnsi="Times New Roman"/>
          <w:i/>
          <w:color w:val="000000"/>
          <w:sz w:val="28"/>
        </w:rPr>
        <w:t>целенаправленное развитие</w:t>
      </w:r>
      <w:r>
        <w:rPr>
          <w:rFonts w:ascii="Times New Roman" w:hAnsi="Times New Roman"/>
          <w:color w:val="000000"/>
          <w:sz w:val="28"/>
        </w:rPr>
        <w:t xml:space="preserve"> внутренних убеждений личности на основе ключевых ценностей и исторических традиций развития биологического зна</w:t>
      </w:r>
      <w:r>
        <w:rPr>
          <w:rFonts w:ascii="Times New Roman" w:hAnsi="Times New Roman"/>
          <w:color w:val="000000"/>
          <w:sz w:val="28"/>
        </w:rPr>
        <w:t xml:space="preserve">ния, </w:t>
      </w:r>
      <w:r>
        <w:rPr>
          <w:rFonts w:ascii="Times New Roman" w:hAnsi="Times New Roman"/>
          <w:i/>
          <w:color w:val="000000"/>
          <w:sz w:val="28"/>
        </w:rPr>
        <w:t xml:space="preserve">готовность и способность </w:t>
      </w:r>
      <w:r>
        <w:rPr>
          <w:rFonts w:ascii="Times New Roman" w:hAnsi="Times New Roman"/>
          <w:color w:val="000000"/>
          <w:sz w:val="28"/>
        </w:rPr>
        <w:t xml:space="preserve">обучающихся руководствоваться в своей деятельности ценностно-смысловыми установками, присущими системе биологического образования, </w:t>
      </w:r>
      <w:r>
        <w:rPr>
          <w:rFonts w:ascii="Times New Roman" w:hAnsi="Times New Roman"/>
          <w:i/>
          <w:color w:val="000000"/>
          <w:sz w:val="28"/>
        </w:rPr>
        <w:t>наличие правосознания</w:t>
      </w:r>
      <w:r>
        <w:rPr>
          <w:rFonts w:ascii="Times New Roman" w:hAnsi="Times New Roman"/>
          <w:color w:val="000000"/>
          <w:sz w:val="28"/>
        </w:rPr>
        <w:t xml:space="preserve"> экологической культуры, </w:t>
      </w:r>
      <w:r>
        <w:rPr>
          <w:rFonts w:ascii="Times New Roman" w:hAnsi="Times New Roman"/>
          <w:i/>
          <w:color w:val="000000"/>
          <w:sz w:val="28"/>
        </w:rPr>
        <w:t>способности ставить</w:t>
      </w:r>
      <w:r>
        <w:rPr>
          <w:rFonts w:ascii="Times New Roman" w:hAnsi="Times New Roman"/>
          <w:color w:val="000000"/>
          <w:sz w:val="28"/>
        </w:rPr>
        <w:t xml:space="preserve"> цели и строить жизненные план</w:t>
      </w:r>
      <w:r>
        <w:rPr>
          <w:rFonts w:ascii="Times New Roman" w:hAnsi="Times New Roman"/>
          <w:color w:val="000000"/>
          <w:sz w:val="28"/>
        </w:rPr>
        <w:t>ы.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</w:t>
      </w:r>
      <w:r>
        <w:rPr>
          <w:rFonts w:ascii="Times New Roman" w:hAnsi="Times New Roman"/>
          <w:color w:val="000000"/>
          <w:sz w:val="28"/>
        </w:rPr>
        <w:t xml:space="preserve">ми и нормами поведения и способствуют процессам самопознания, самовоспитания и саморазвития, развития внутренней позиции личности, патриотизма и уважения к закону и правопорядку, человеку труда и старшему поколению, взаимного уважения, бережного отношения </w:t>
      </w:r>
      <w:r>
        <w:rPr>
          <w:rFonts w:ascii="Times New Roman" w:hAnsi="Times New Roman"/>
          <w:color w:val="000000"/>
          <w:sz w:val="28"/>
        </w:rPr>
        <w:t>к культурному наследию и традициям многонационального народа Российской Федерации, природе и окружающей среде.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</w:t>
      </w:r>
      <w:r>
        <w:rPr>
          <w:rFonts w:ascii="Times New Roman" w:hAnsi="Times New Roman"/>
          <w:color w:val="000000"/>
          <w:sz w:val="28"/>
        </w:rPr>
        <w:t xml:space="preserve">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</w:t>
      </w:r>
      <w:r>
        <w:rPr>
          <w:rFonts w:ascii="Times New Roman" w:hAnsi="Times New Roman"/>
          <w:color w:val="000000"/>
          <w:sz w:val="28"/>
        </w:rPr>
        <w:t>тельной деятельности, в том числе в части: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</w:t>
      </w:r>
      <w:r>
        <w:rPr>
          <w:rFonts w:ascii="Times New Roman" w:hAnsi="Times New Roman"/>
          <w:color w:val="000000"/>
          <w:sz w:val="28"/>
        </w:rPr>
        <w:t>порядка;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определять собственную позицию по отношению к явлениям современной жизни и о</w:t>
      </w:r>
      <w:r>
        <w:rPr>
          <w:rFonts w:ascii="Times New Roman" w:hAnsi="Times New Roman"/>
          <w:color w:val="000000"/>
          <w:sz w:val="28"/>
        </w:rPr>
        <w:t>бъяснять её;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сотрудничеству в процессе совместного выполнения учебных, познавательных </w:t>
      </w:r>
      <w:r>
        <w:rPr>
          <w:rFonts w:ascii="Times New Roman" w:hAnsi="Times New Roman"/>
          <w:color w:val="000000"/>
          <w:sz w:val="28"/>
        </w:rPr>
        <w:t>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</w:t>
      </w:r>
      <w:r>
        <w:rPr>
          <w:rFonts w:ascii="Times New Roman" w:hAnsi="Times New Roman"/>
          <w:color w:val="000000"/>
          <w:sz w:val="28"/>
        </w:rPr>
        <w:t>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природному наследию и памятни</w:t>
      </w:r>
      <w:r>
        <w:rPr>
          <w:rFonts w:ascii="Times New Roman" w:hAnsi="Times New Roman"/>
          <w:color w:val="000000"/>
          <w:sz w:val="28"/>
        </w:rPr>
        <w:t>кам природы, достижениям России в науке, искусстве, спорте, технологиях, труде;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</w:t>
      </w:r>
      <w:r>
        <w:rPr>
          <w:rFonts w:ascii="Times New Roman" w:hAnsi="Times New Roman"/>
          <w:color w:val="000000"/>
          <w:sz w:val="28"/>
        </w:rPr>
        <w:t>общества;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</w:t>
      </w:r>
      <w:r>
        <w:rPr>
          <w:rFonts w:ascii="Times New Roman" w:hAnsi="Times New Roman"/>
          <w:color w:val="000000"/>
          <w:sz w:val="28"/>
        </w:rPr>
        <w:t>особность оценивать ситуацию и принимать осознанные решения, ориентируясь на морально-нравственные нормы и ценности;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</w:t>
      </w:r>
      <w:r>
        <w:rPr>
          <w:rFonts w:ascii="Times New Roman" w:hAnsi="Times New Roman"/>
          <w:color w:val="000000"/>
          <w:sz w:val="28"/>
        </w:rPr>
        <w:t xml:space="preserve"> принятия ценностей семейной жизни в соответствии с традициями народов России;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эмоционал</w:t>
      </w:r>
      <w:r>
        <w:rPr>
          <w:rFonts w:ascii="Times New Roman" w:hAnsi="Times New Roman"/>
          <w:color w:val="000000"/>
          <w:sz w:val="28"/>
        </w:rPr>
        <w:t>ьного воздействия живой природы и её ценности;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к самовыражению в разных видах искусства, стремление проявлять качества творческой личности;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и реал</w:t>
      </w:r>
      <w:r>
        <w:rPr>
          <w:rFonts w:ascii="Times New Roman" w:hAnsi="Times New Roman"/>
          <w:color w:val="000000"/>
          <w:sz w:val="28"/>
        </w:rPr>
        <w:t>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</w:t>
      </w:r>
      <w:r>
        <w:rPr>
          <w:rFonts w:ascii="Times New Roman" w:hAnsi="Times New Roman"/>
          <w:color w:val="000000"/>
          <w:sz w:val="28"/>
        </w:rPr>
        <w:t>у и психическому здоровью;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неприятия вредных привычек (употребления алкоголя, наркотиков, курения);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</w:t>
      </w:r>
      <w:r>
        <w:rPr>
          <w:rFonts w:ascii="Times New Roman" w:hAnsi="Times New Roman"/>
          <w:b/>
          <w:color w:val="000000"/>
          <w:sz w:val="28"/>
        </w:rPr>
        <w:t>рудового воспитания: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</w:t>
      </w:r>
      <w:r>
        <w:rPr>
          <w:rFonts w:ascii="Times New Roman" w:hAnsi="Times New Roman"/>
          <w:color w:val="000000"/>
          <w:sz w:val="28"/>
        </w:rPr>
        <w:t xml:space="preserve">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</w:t>
      </w:r>
      <w:r>
        <w:rPr>
          <w:rFonts w:ascii="Times New Roman" w:hAnsi="Times New Roman"/>
          <w:b/>
          <w:color w:val="000000"/>
          <w:sz w:val="28"/>
        </w:rPr>
        <w:t>ния: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 целесообразное отношение к природе как источнику жизни на Земле, основе её существования;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</w:t>
      </w:r>
      <w:r>
        <w:rPr>
          <w:rFonts w:ascii="Times New Roman" w:hAnsi="Times New Roman"/>
          <w:color w:val="000000"/>
          <w:sz w:val="28"/>
        </w:rPr>
        <w:t xml:space="preserve"> глобального характера экологических проблем и путей их решения;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</w:t>
      </w:r>
      <w:r>
        <w:rPr>
          <w:rFonts w:ascii="Times New Roman" w:hAnsi="Times New Roman"/>
          <w:color w:val="000000"/>
          <w:sz w:val="28"/>
        </w:rPr>
        <w:t>нных на сохранение равновесия в экосистемах, охрану видов, экосистем, биосферы);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</w:t>
      </w:r>
      <w:r>
        <w:rPr>
          <w:rFonts w:ascii="Times New Roman" w:hAnsi="Times New Roman"/>
          <w:color w:val="000000"/>
          <w:sz w:val="28"/>
        </w:rPr>
        <w:t>ть их;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</w:t>
      </w:r>
      <w:r>
        <w:rPr>
          <w:rFonts w:ascii="Times New Roman" w:hAnsi="Times New Roman"/>
          <w:color w:val="000000"/>
          <w:sz w:val="28"/>
        </w:rPr>
        <w:t>и экологической направленности;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</w:t>
      </w:r>
      <w:r>
        <w:rPr>
          <w:rFonts w:ascii="Times New Roman" w:hAnsi="Times New Roman"/>
          <w:color w:val="000000"/>
          <w:sz w:val="28"/>
        </w:rPr>
        <w:t>ном мире;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</w:t>
      </w:r>
      <w:r>
        <w:rPr>
          <w:rFonts w:ascii="Times New Roman" w:hAnsi="Times New Roman"/>
          <w:color w:val="000000"/>
          <w:sz w:val="28"/>
        </w:rPr>
        <w:t>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биологии для современной цивилизации: обеспечения нового уровня развития м</w:t>
      </w:r>
      <w:r>
        <w:rPr>
          <w:rFonts w:ascii="Times New Roman" w:hAnsi="Times New Roman"/>
          <w:color w:val="000000"/>
          <w:sz w:val="28"/>
        </w:rPr>
        <w:t xml:space="preserve">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</w:t>
      </w:r>
      <w:r>
        <w:rPr>
          <w:rFonts w:ascii="Times New Roman" w:hAnsi="Times New Roman"/>
          <w:color w:val="000000"/>
          <w:sz w:val="28"/>
        </w:rPr>
        <w:t>и формированию новых стандартов жизни;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</w:t>
      </w:r>
      <w:r>
        <w:rPr>
          <w:rFonts w:ascii="Times New Roman" w:hAnsi="Times New Roman"/>
          <w:color w:val="000000"/>
          <w:sz w:val="28"/>
        </w:rPr>
        <w:t>ктов и имеющихся данных с целью получения достоверных выводов;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</w:t>
      </w:r>
      <w:r>
        <w:rPr>
          <w:rFonts w:ascii="Times New Roman" w:hAnsi="Times New Roman"/>
          <w:color w:val="000000"/>
          <w:sz w:val="28"/>
        </w:rPr>
        <w:t>ледовательскую деятельность индивидуально и в группе;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921259" w:rsidRDefault="00921259">
      <w:pPr>
        <w:spacing w:after="0"/>
        <w:ind w:left="120"/>
      </w:pPr>
    </w:p>
    <w:p w:rsidR="00921259" w:rsidRDefault="005D59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921259" w:rsidRDefault="00921259">
      <w:pPr>
        <w:spacing w:after="0"/>
        <w:ind w:left="120"/>
      </w:pP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</w:t>
      </w:r>
      <w:r>
        <w:rPr>
          <w:rFonts w:ascii="Times New Roman" w:hAnsi="Times New Roman"/>
          <w:color w:val="000000"/>
          <w:sz w:val="28"/>
        </w:rPr>
        <w:t>е результаты освоения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</w:t>
      </w:r>
      <w:r>
        <w:rPr>
          <w:rFonts w:ascii="Times New Roman" w:hAnsi="Times New Roman"/>
          <w:color w:val="000000"/>
          <w:sz w:val="28"/>
        </w:rPr>
        <w:t xml:space="preserve">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универсальные учебные действия (познавательные, коммуникативные,</w:t>
      </w:r>
      <w:r>
        <w:rPr>
          <w:rFonts w:ascii="Times New Roman" w:hAnsi="Times New Roman"/>
          <w:color w:val="000000"/>
          <w:sz w:val="28"/>
        </w:rPr>
        <w:t xml:space="preserve"> регулятивные), обеспечивающие формирование функциональной грамотности и социальной компетенции обучающихся;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</w:t>
      </w:r>
      <w:r>
        <w:rPr>
          <w:rFonts w:ascii="Times New Roman" w:hAnsi="Times New Roman"/>
          <w:color w:val="000000"/>
          <w:sz w:val="28"/>
        </w:rPr>
        <w:t>альной практике.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</w:t>
      </w:r>
      <w:r>
        <w:rPr>
          <w:rFonts w:ascii="Times New Roman" w:hAnsi="Times New Roman"/>
          <w:color w:val="000000"/>
          <w:sz w:val="28"/>
        </w:rPr>
        <w:t>ия, совместная деятельность.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среднего общего образования должны отражать: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</w:t>
      </w:r>
      <w:r>
        <w:rPr>
          <w:rFonts w:ascii="Times New Roman" w:hAnsi="Times New Roman"/>
          <w:color w:val="000000"/>
          <w:sz w:val="28"/>
        </w:rPr>
        <w:t>актуализировать проблему, рассматривать её всесторонне;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</w:t>
      </w:r>
      <w:r>
        <w:rPr>
          <w:rFonts w:ascii="Times New Roman" w:hAnsi="Times New Roman"/>
          <w:color w:val="000000"/>
          <w:sz w:val="28"/>
        </w:rPr>
        <w:t>ивать связи с другими понятиями);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понятия для объяснения фактов и явлений живой природы;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</w:t>
      </w:r>
      <w:r>
        <w:rPr>
          <w:rFonts w:ascii="Times New Roman" w:hAnsi="Times New Roman"/>
          <w:color w:val="000000"/>
          <w:sz w:val="28"/>
        </w:rPr>
        <w:t xml:space="preserve">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схемно-модельные средства для представления существенных связей и отношений в и</w:t>
      </w:r>
      <w:r>
        <w:rPr>
          <w:rFonts w:ascii="Times New Roman" w:hAnsi="Times New Roman"/>
          <w:color w:val="000000"/>
          <w:sz w:val="28"/>
        </w:rPr>
        <w:t xml:space="preserve">зучаемых биологических объектах, а </w:t>
      </w:r>
      <w:r>
        <w:rPr>
          <w:rFonts w:ascii="Times New Roman" w:hAnsi="Times New Roman"/>
          <w:color w:val="000000"/>
          <w:sz w:val="28"/>
        </w:rPr>
        <w:lastRenderedPageBreak/>
        <w:t>также противоречий разного рода, выявленных в различных информационных источниках;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</w:t>
      </w:r>
      <w:r>
        <w:rPr>
          <w:rFonts w:ascii="Times New Roman" w:hAnsi="Times New Roman"/>
          <w:color w:val="000000"/>
          <w:sz w:val="28"/>
        </w:rPr>
        <w:t>оценивать соответствие результатов целям, оценивать риски последствий деятельности;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</w:t>
      </w:r>
      <w:r>
        <w:rPr>
          <w:rFonts w:ascii="Times New Roman" w:hAnsi="Times New Roman"/>
          <w:b/>
          <w:color w:val="000000"/>
          <w:sz w:val="28"/>
        </w:rPr>
        <w:t>вые исследовательские действия: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владеть научной терминологие</w:t>
      </w:r>
      <w:r>
        <w:rPr>
          <w:rFonts w:ascii="Times New Roman" w:hAnsi="Times New Roman"/>
          <w:color w:val="000000"/>
          <w:sz w:val="28"/>
        </w:rPr>
        <w:t>й, ключевыми понятиями и методами;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причинно-следственные связи и актуализировать задачу, выдвигать гипотезу её решения, находить аргументы для </w:t>
      </w:r>
      <w:r>
        <w:rPr>
          <w:rFonts w:ascii="Times New Roman" w:hAnsi="Times New Roman"/>
          <w:color w:val="000000"/>
          <w:sz w:val="28"/>
        </w:rPr>
        <w:t>доказательства своих утверждений, задавать параметры и критерии решения;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</w:t>
      </w:r>
      <w:r>
        <w:rPr>
          <w:rFonts w:ascii="Times New Roman" w:hAnsi="Times New Roman"/>
          <w:color w:val="000000"/>
          <w:sz w:val="28"/>
        </w:rPr>
        <w:t>риобретённый опыт;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учебных предметов;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(тексте учебного пособия, научно-популярной литерату</w:t>
      </w:r>
      <w:r>
        <w:rPr>
          <w:rFonts w:ascii="Times New Roman" w:hAnsi="Times New Roman"/>
          <w:color w:val="000000"/>
          <w:sz w:val="28"/>
        </w:rPr>
        <w:t xml:space="preserve">ре, биологических словарях и справочниках, компьютерных базах данных, в Интернете), анализировать </w:t>
      </w:r>
      <w:r>
        <w:rPr>
          <w:rFonts w:ascii="Times New Roman" w:hAnsi="Times New Roman"/>
          <w:color w:val="000000"/>
          <w:sz w:val="28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запросы и применять различные метод</w:t>
      </w:r>
      <w:r>
        <w:rPr>
          <w:rFonts w:ascii="Times New Roman" w:hAnsi="Times New Roman"/>
          <w:color w:val="000000"/>
          <w:sz w:val="28"/>
        </w:rPr>
        <w:t>ы при поиске и отборе биологической информации, необходимой для выполнения учебных задач;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</w:t>
      </w:r>
      <w:r>
        <w:rPr>
          <w:rFonts w:ascii="Times New Roman" w:hAnsi="Times New Roman"/>
          <w:color w:val="000000"/>
          <w:sz w:val="28"/>
        </w:rPr>
        <w:t>выбирать оптимальную форму представления биологической информации (схемы, графики, диаграммы, таблицы, рисунки и другое);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</w:t>
      </w:r>
      <w:r>
        <w:rPr>
          <w:rFonts w:ascii="Times New Roman" w:hAnsi="Times New Roman"/>
          <w:color w:val="000000"/>
          <w:sz w:val="28"/>
        </w:rPr>
        <w:t>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коммуникат</w:t>
      </w:r>
      <w:r>
        <w:rPr>
          <w:rFonts w:ascii="Times New Roman" w:hAnsi="Times New Roman"/>
          <w:b/>
          <w:color w:val="000000"/>
          <w:sz w:val="28"/>
        </w:rPr>
        <w:t>ивными действиями: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</w:t>
      </w:r>
      <w:r>
        <w:rPr>
          <w:rFonts w:ascii="Times New Roman" w:hAnsi="Times New Roman"/>
          <w:color w:val="000000"/>
          <w:sz w:val="28"/>
        </w:rPr>
        <w:t>тересы и согласованность позиций других участников диалога или дискуссии);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</w:t>
      </w:r>
      <w:r>
        <w:rPr>
          <w:rFonts w:ascii="Times New Roman" w:hAnsi="Times New Roman"/>
          <w:color w:val="000000"/>
          <w:sz w:val="28"/>
        </w:rPr>
        <w:t xml:space="preserve">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</w:t>
      </w:r>
      <w:r>
        <w:rPr>
          <w:rFonts w:ascii="Times New Roman" w:hAnsi="Times New Roman"/>
          <w:color w:val="000000"/>
          <w:sz w:val="28"/>
        </w:rPr>
        <w:t>едств.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</w:t>
      </w:r>
      <w:r>
        <w:rPr>
          <w:rFonts w:ascii="Times New Roman" w:hAnsi="Times New Roman"/>
          <w:color w:val="000000"/>
          <w:sz w:val="28"/>
        </w:rPr>
        <w:t>и методы совместных действий с учётом общих интересов и возможностей каждого члена коллектива;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</w:t>
      </w:r>
      <w:r>
        <w:rPr>
          <w:rFonts w:ascii="Times New Roman" w:hAnsi="Times New Roman"/>
          <w:color w:val="000000"/>
          <w:sz w:val="28"/>
        </w:rPr>
        <w:t>астников, обсуждать результаты совместной работы;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</w:t>
      </w:r>
      <w:r>
        <w:rPr>
          <w:rFonts w:ascii="Times New Roman" w:hAnsi="Times New Roman"/>
          <w:color w:val="000000"/>
          <w:sz w:val="28"/>
        </w:rPr>
        <w:t>значимости;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биологические знания для </w:t>
      </w:r>
      <w:r>
        <w:rPr>
          <w:rFonts w:ascii="Times New Roman" w:hAnsi="Times New Roman"/>
          <w:color w:val="000000"/>
          <w:sz w:val="28"/>
        </w:rPr>
        <w:t>выявления проблем и их решения в жизненных и учебных ситуациях;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</w:t>
      </w:r>
      <w:r>
        <w:rPr>
          <w:rFonts w:ascii="Times New Roman" w:hAnsi="Times New Roman"/>
          <w:color w:val="000000"/>
          <w:sz w:val="28"/>
        </w:rPr>
        <w:t>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</w:t>
      </w:r>
      <w:r>
        <w:rPr>
          <w:rFonts w:ascii="Times New Roman" w:hAnsi="Times New Roman"/>
          <w:color w:val="000000"/>
          <w:sz w:val="28"/>
        </w:rPr>
        <w:t>едпочтений;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</w:t>
      </w:r>
      <w:r>
        <w:rPr>
          <w:rFonts w:ascii="Times New Roman" w:hAnsi="Times New Roman"/>
          <w:color w:val="000000"/>
          <w:sz w:val="28"/>
        </w:rPr>
        <w:t>ию широкой эрудиции в разных областях знаний, постоянно повышать свой образовательный и культурный уровень.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</w:t>
      </w:r>
      <w:r>
        <w:rPr>
          <w:rFonts w:ascii="Times New Roman" w:hAnsi="Times New Roman"/>
          <w:color w:val="000000"/>
          <w:sz w:val="28"/>
        </w:rPr>
        <w:t>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</w:t>
      </w:r>
      <w:r>
        <w:rPr>
          <w:rFonts w:ascii="Times New Roman" w:hAnsi="Times New Roman"/>
          <w:color w:val="000000"/>
          <w:sz w:val="28"/>
        </w:rPr>
        <w:t>инимать мотивы и аргументы других при анализе результатов деятельности;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</w:t>
      </w:r>
      <w:r>
        <w:rPr>
          <w:rFonts w:ascii="Times New Roman" w:hAnsi="Times New Roman"/>
          <w:color w:val="000000"/>
          <w:sz w:val="28"/>
        </w:rPr>
        <w:t>о других на ошибки;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921259" w:rsidRDefault="005D59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21259" w:rsidRDefault="00921259">
      <w:pPr>
        <w:spacing w:after="0"/>
        <w:ind w:left="120"/>
      </w:pP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содержания учебного предмета «Биология» на углублённом уровне ориентированы на обеспечение профильного обучения обучающ</w:t>
      </w:r>
      <w:r>
        <w:rPr>
          <w:rFonts w:ascii="Times New Roman" w:hAnsi="Times New Roman"/>
          <w:color w:val="000000"/>
          <w:sz w:val="28"/>
        </w:rPr>
        <w:t>ихся биологии. Они включают: специфические для биологии научные знания, умения и способы действий по освоению, интерпретации и преобразованию знаний, виды деятельности по получению новых знаний и их применению в различных учебных, а также в реальных жизнен</w:t>
      </w:r>
      <w:r>
        <w:rPr>
          <w:rFonts w:ascii="Times New Roman" w:hAnsi="Times New Roman"/>
          <w:color w:val="000000"/>
          <w:sz w:val="28"/>
        </w:rPr>
        <w:t>ных ситуациях. Предметные результаты представлены по годам изучения.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естественных наук, в формировании естест</w:t>
      </w:r>
      <w:r>
        <w:rPr>
          <w:rFonts w:ascii="Times New Roman" w:hAnsi="Times New Roman"/>
          <w:color w:val="000000"/>
          <w:sz w:val="28"/>
        </w:rPr>
        <w:t>венно-научной картины мира, в познании законов природы и решении проблем рационального природопользования, о вкладе российских и зарубежных учёных в развитие биологии;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системой биологических знаний, которая включает: основополагающие биологические</w:t>
      </w:r>
      <w:r>
        <w:rPr>
          <w:rFonts w:ascii="Times New Roman" w:hAnsi="Times New Roman"/>
          <w:color w:val="000000"/>
          <w:sz w:val="28"/>
        </w:rPr>
        <w:t xml:space="preserve"> термины и понятия (жизнь, клетка, организм, метаболизм, гомеостаз, саморегуляция, самовоспроизведение, наследственность, изменчивость, рост и развитие), биологические теории (клеточная теория Т. Шванна, М. Шлейдена, Р. Вирхова, хромосомная теория наследст</w:t>
      </w:r>
      <w:r>
        <w:rPr>
          <w:rFonts w:ascii="Times New Roman" w:hAnsi="Times New Roman"/>
          <w:color w:val="000000"/>
          <w:sz w:val="28"/>
        </w:rPr>
        <w:t>венности Т. Моргана), учения (Н. И. Вавилова – о центрах многообразия и происхождения культурных растений), законы (единообразия потомков первого поколения, расщепления, чистоты гамет, независимого наследования Г. Менделя, гомологических рядов в наследстве</w:t>
      </w:r>
      <w:r>
        <w:rPr>
          <w:rFonts w:ascii="Times New Roman" w:hAnsi="Times New Roman"/>
          <w:color w:val="000000"/>
          <w:sz w:val="28"/>
        </w:rPr>
        <w:t>нной изменчивости Н. И. Вавилова), принципы (комплементарности);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основными методами научного познания, используемых в биологических исследованиях живых объектов (описание, измерение, наблюдение, эксперимент);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выделять существенные признаки:</w:t>
      </w:r>
      <w:r>
        <w:rPr>
          <w:rFonts w:ascii="Times New Roman" w:hAnsi="Times New Roman"/>
          <w:color w:val="000000"/>
          <w:sz w:val="28"/>
        </w:rPr>
        <w:t xml:space="preserve"> вирусов, клеток прокариот и эукариот, одноклеточных и многоклеточных организмов, в том числе бактерий, грибов, растений, животных и человека, строения органов и систем органов растений, животных, человека, процессов жизнедеятельности, протекающих в органи</w:t>
      </w:r>
      <w:r>
        <w:rPr>
          <w:rFonts w:ascii="Times New Roman" w:hAnsi="Times New Roman"/>
          <w:color w:val="000000"/>
          <w:sz w:val="28"/>
        </w:rPr>
        <w:t xml:space="preserve">змах растений, животных и человека, биологических процессов: обмена веществ (метаболизм),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</w:t>
      </w:r>
      <w:r>
        <w:rPr>
          <w:rFonts w:ascii="Times New Roman" w:hAnsi="Times New Roman"/>
          <w:color w:val="000000"/>
          <w:sz w:val="28"/>
        </w:rPr>
        <w:t>развития, размножения, индивидуального развития организма (онтогенеза), взаимодействия генов, гетерозиса, искусственного отбора;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устанавливать взаимосвязи между органоидами клетки и их функциями, строением клеток разных тканей и их функциями, между </w:t>
      </w:r>
      <w:r>
        <w:rPr>
          <w:rFonts w:ascii="Times New Roman" w:hAnsi="Times New Roman"/>
          <w:color w:val="000000"/>
          <w:sz w:val="28"/>
        </w:rPr>
        <w:t>органами и системами органов у растений, животных и человека и их функциями, между системами органов и их функциями, между этапами обмена веществ, этапами клеточного цикла и жизненных циклов организмов, этапами эмбрионального развития, генотипом и фенотипо</w:t>
      </w:r>
      <w:r>
        <w:rPr>
          <w:rFonts w:ascii="Times New Roman" w:hAnsi="Times New Roman"/>
          <w:color w:val="000000"/>
          <w:sz w:val="28"/>
        </w:rPr>
        <w:t>м, фенотипом и факторами среды обитания;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отличительные признаки живых систем, в том числе растений, животных и человека;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соответствующие аргументы, биологическую терминологию и символику для доказательства родства органи</w:t>
      </w:r>
      <w:r>
        <w:rPr>
          <w:rFonts w:ascii="Times New Roman" w:hAnsi="Times New Roman"/>
          <w:color w:val="000000"/>
          <w:sz w:val="28"/>
        </w:rPr>
        <w:t>змов разных систематических групп;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прогнозы на основании полученных результатов;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</w:t>
      </w:r>
      <w:r>
        <w:rPr>
          <w:rFonts w:ascii="Times New Roman" w:hAnsi="Times New Roman"/>
          <w:color w:val="000000"/>
          <w:sz w:val="28"/>
        </w:rPr>
        <w:t>е и практические работы, соблюдать правила при работе с учебным и лабораторным оборудованием;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</w:t>
      </w:r>
      <w:r>
        <w:rPr>
          <w:rFonts w:ascii="Times New Roman" w:hAnsi="Times New Roman"/>
          <w:color w:val="000000"/>
          <w:sz w:val="28"/>
        </w:rPr>
        <w:t>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конференциях;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оценивать этические аспекты современных </w:t>
      </w:r>
      <w:r>
        <w:rPr>
          <w:rFonts w:ascii="Times New Roman" w:hAnsi="Times New Roman"/>
          <w:color w:val="000000"/>
          <w:sz w:val="28"/>
        </w:rPr>
        <w:t>исследований в области биологии и медицины (клонирование, искусственное оплодотворение, направленное изменение генома и создание трансгенных организмов);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осуществлять осознанный выбор будущей профессиональной деятельности в области биологии, медицин</w:t>
      </w:r>
      <w:r>
        <w:rPr>
          <w:rFonts w:ascii="Times New Roman" w:hAnsi="Times New Roman"/>
          <w:color w:val="000000"/>
          <w:sz w:val="28"/>
        </w:rPr>
        <w:t>ы, биотехнологии,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</w:t>
      </w:r>
      <w:r>
        <w:rPr>
          <w:rFonts w:ascii="Times New Roman" w:hAnsi="Times New Roman"/>
          <w:color w:val="000000"/>
          <w:sz w:val="28"/>
        </w:rPr>
        <w:t>сшего образования.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естественных наук, в формировании современной естественно-научной картины мира, в познании</w:t>
      </w:r>
      <w:r>
        <w:rPr>
          <w:rFonts w:ascii="Times New Roman" w:hAnsi="Times New Roman"/>
          <w:color w:val="000000"/>
          <w:sz w:val="28"/>
        </w:rPr>
        <w:t xml:space="preserve"> законов природы и решении экологических проблем человечества, а также в решении вопросов рационального природопользования, и в формировании ценностного отношения к природе, обществу, человеку, о вкладе российских и зарубежных учёных-биологов в развитие би</w:t>
      </w:r>
      <w:r>
        <w:rPr>
          <w:rFonts w:ascii="Times New Roman" w:hAnsi="Times New Roman"/>
          <w:color w:val="000000"/>
          <w:sz w:val="28"/>
        </w:rPr>
        <w:t>ологии;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системой биологических знаний, которая включает определения и понимание сущности основополагающих биологических терминов и понятий (вид, экосистема, биосфера), биологические теории (эволюционная теория Ч. Дарвина, синтетическая теори</w:t>
      </w:r>
      <w:r>
        <w:rPr>
          <w:rFonts w:ascii="Times New Roman" w:hAnsi="Times New Roman"/>
          <w:color w:val="000000"/>
          <w:sz w:val="28"/>
        </w:rPr>
        <w:t>я эволюции), учения (А. Н. Северцова – о путях и направлениях эволюции, В.И. Вернадского – о биосфере), законы (генетического равновесия Дж. Харди и В. Вайнберга, зародышевого сходства К. М. Бэра), правила (минимума Ю. Либиха, экологической пирамиды энерги</w:t>
      </w:r>
      <w:r>
        <w:rPr>
          <w:rFonts w:ascii="Times New Roman" w:hAnsi="Times New Roman"/>
          <w:color w:val="000000"/>
          <w:sz w:val="28"/>
        </w:rPr>
        <w:t>и), гипотезы (гипотеза «мира РНК» У. Гилберта);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основными методами научного познания, используемыми в биологических исследованиях живых объектов и экосистем (описание, измерение, наблюдение, эксперимент), способами выявления и оценки антропо</w:t>
      </w:r>
      <w:r>
        <w:rPr>
          <w:rFonts w:ascii="Times New Roman" w:hAnsi="Times New Roman"/>
          <w:color w:val="000000"/>
          <w:sz w:val="28"/>
        </w:rPr>
        <w:t>генных изменений в природе;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существенные признаки: видов, биогеоценозов, экосистем и биосферы, стабилизирующего, движущего и разрывающего естественного отбора, аллопатрического и симпатрического видообразования, влияния движущих сил эволюци</w:t>
      </w:r>
      <w:r>
        <w:rPr>
          <w:rFonts w:ascii="Times New Roman" w:hAnsi="Times New Roman"/>
          <w:color w:val="000000"/>
          <w:sz w:val="28"/>
        </w:rPr>
        <w:t>и на генофонд популяции, приспособленности организмов к среде обитания, чередования направлений эволюции, круговорота веществ и потока энергии в экосистемах;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взаимосвязи между процессами эволюции, движущими силами антропогенеза, компон</w:t>
      </w:r>
      <w:r>
        <w:rPr>
          <w:rFonts w:ascii="Times New Roman" w:hAnsi="Times New Roman"/>
          <w:color w:val="000000"/>
          <w:sz w:val="28"/>
        </w:rPr>
        <w:t>ентами различных экосистем и приспособлениями к ним организмов;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выявлять отличительные признаки живых систем, приспособленность видов к среде обитания, абиотических и биотических </w:t>
      </w:r>
      <w:r>
        <w:rPr>
          <w:rFonts w:ascii="Times New Roman" w:hAnsi="Times New Roman"/>
          <w:color w:val="000000"/>
          <w:sz w:val="28"/>
        </w:rPr>
        <w:lastRenderedPageBreak/>
        <w:t>компонентов экосистем, взаимосвязей организмов в сообществах, антропог</w:t>
      </w:r>
      <w:r>
        <w:rPr>
          <w:rFonts w:ascii="Times New Roman" w:hAnsi="Times New Roman"/>
          <w:color w:val="000000"/>
          <w:sz w:val="28"/>
        </w:rPr>
        <w:t>енных изменений в экосистемах своей местности;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групп, взаимосвязи организмов и среды обитания, единства челов</w:t>
      </w:r>
      <w:r>
        <w:rPr>
          <w:rFonts w:ascii="Times New Roman" w:hAnsi="Times New Roman"/>
          <w:color w:val="000000"/>
          <w:sz w:val="28"/>
        </w:rPr>
        <w:t>еческих рас, необходимости сохранения многообразия видов и экосистем как условия сосуществования природы и человечества;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</w:t>
      </w:r>
      <w:r>
        <w:rPr>
          <w:rFonts w:ascii="Times New Roman" w:hAnsi="Times New Roman"/>
          <w:color w:val="000000"/>
          <w:sz w:val="28"/>
        </w:rPr>
        <w:t>ть выводы и прогнозы на основании полученных результатов;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выдвигать гипотезы, проверять их экспериментальными средствами, форму</w:t>
      </w:r>
      <w:r>
        <w:rPr>
          <w:rFonts w:ascii="Times New Roman" w:hAnsi="Times New Roman"/>
          <w:color w:val="000000"/>
          <w:sz w:val="28"/>
        </w:rPr>
        <w:t>лируя цель исследования, анализировать полученные результаты и делать выводы;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</w:t>
      </w:r>
      <w:r>
        <w:rPr>
          <w:rFonts w:ascii="Times New Roman" w:hAnsi="Times New Roman"/>
          <w:color w:val="000000"/>
          <w:sz w:val="28"/>
        </w:rPr>
        <w:t>на ученических конференциях;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оценивать гипотезы и теории о происхождении жизни, человека и человеческих рас, о причинах, последствиях и способах предотвращения глобальных изменений в биосфере;</w:t>
      </w:r>
    </w:p>
    <w:p w:rsidR="00921259" w:rsidRDefault="005D594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осознанный выбор будущей профессиона</w:t>
      </w:r>
      <w:r>
        <w:rPr>
          <w:rFonts w:ascii="Times New Roman" w:hAnsi="Times New Roman"/>
          <w:color w:val="000000"/>
          <w:sz w:val="28"/>
        </w:rPr>
        <w:t>льной деятельности в области биологии, экологии, природопользования, медицины, биотехнологии, психологии,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</w:t>
      </w:r>
      <w:r>
        <w:rPr>
          <w:rFonts w:ascii="Times New Roman" w:hAnsi="Times New Roman"/>
          <w:color w:val="000000"/>
          <w:sz w:val="28"/>
        </w:rPr>
        <w:t xml:space="preserve"> и продолжение биологического образования в организациях среднего профессионального и высшего образования.</w:t>
      </w:r>
    </w:p>
    <w:p w:rsidR="00921259" w:rsidRDefault="00921259">
      <w:pPr>
        <w:sectPr w:rsidR="00921259">
          <w:pgSz w:w="11906" w:h="16383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after="0"/>
        <w:ind w:left="120"/>
      </w:pPr>
      <w:bookmarkStart w:id="6" w:name="block-9830621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21259" w:rsidRDefault="005D59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2125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изучение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организация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 информация и реализация её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– наука о наследственности и изменчивости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наследственности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изменчивости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Селекция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и синтетическая биология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/>
        </w:tc>
      </w:tr>
    </w:tbl>
    <w:p w:rsidR="00921259" w:rsidRDefault="00921259">
      <w:pPr>
        <w:sectPr w:rsidR="009212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2125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и развитие эволюционных представлений в биологии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и развитие жизни на Земле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 – антропогенез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— наука о взаимоотношениях организмов и надорганизменных систем с окружающей средой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видов и популяций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сообществ. Экологические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глобальная экосистема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21259" w:rsidRDefault="00921259"/>
        </w:tc>
      </w:tr>
    </w:tbl>
    <w:p w:rsidR="00921259" w:rsidRDefault="00921259">
      <w:pPr>
        <w:sectPr w:rsidR="009212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259" w:rsidRDefault="00921259">
      <w:pPr>
        <w:sectPr w:rsidR="009212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after="0"/>
        <w:ind w:left="120"/>
      </w:pPr>
      <w:bookmarkStart w:id="7" w:name="block-9830620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21259" w:rsidRDefault="005D59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569"/>
        <w:gridCol w:w="1168"/>
        <w:gridCol w:w="1841"/>
        <w:gridCol w:w="1910"/>
        <w:gridCol w:w="1423"/>
        <w:gridCol w:w="2221"/>
      </w:tblGrid>
      <w:tr w:rsidR="00921259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как комплексная </w:t>
            </w:r>
            <w:r>
              <w:rPr>
                <w:rFonts w:ascii="Times New Roman" w:hAnsi="Times New Roman"/>
                <w:color w:val="000000"/>
                <w:sz w:val="24"/>
              </w:rPr>
              <w:t>наука и как часть современного общества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свойства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Уровневая организация живых систем. Стартовая диагностическая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открытия и изучения клетки. Клеточная </w:t>
            </w:r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молекулярной и клеточной биологии. Практическая работа «Изучение методов клеточной биологии (хроматография, электрофорез, дифференциальное центрифугирование, ПЦР)»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вещества клетки, их биологическая роль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Органические вещества клетки — белки. Лабораторная работа «Обнаружение белков с помощью качественных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реакций»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Свойства,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и функции белков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углеводы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липиды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кислоты. ДНК и РНК. Лабораторная работа «Исследование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t>нуклеиновых кислот, выделенных из клеток различных организмов».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АТФ. Другие нуклеозидтрифосфаты (НТФ). Контрольная работа "Химический состав клетки"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Секвенирование ДНК.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геномики, транскриптомики, протеомики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структурной биологии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клеток. Прокариотическая клетка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эукариотической клетки. Практическая работа «Изучение свойств клеточной </w:t>
            </w:r>
            <w:r>
              <w:rPr>
                <w:rFonts w:ascii="Times New Roman" w:hAnsi="Times New Roman"/>
                <w:color w:val="000000"/>
                <w:sz w:val="24"/>
              </w:rPr>
              <w:t>мембраны»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Поверхностный аппарат клетки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Одномембранные органоиды клетки.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«Изучение движения цитоплазмы в растительных клетках»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Полуавтономные органоиды </w:t>
            </w:r>
            <w:r>
              <w:rPr>
                <w:rFonts w:ascii="Times New Roman" w:hAnsi="Times New Roman"/>
                <w:color w:val="000000"/>
                <w:sz w:val="24"/>
              </w:rPr>
              <w:t>клетки: митохондрии, пластиды. Лабораторная работа «Исследование плазмолиза и деплазмолиза в растительных клетках»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Немембранные органоиды клетки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ядра. Контрольная работа "Строение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клетки"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Сравнительная характеристика клеток эукариот. Лабораторная работа «Изучение строения клеток различных организмов»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Ассимиляция и диссимиляция — две стороны метаболизма. Типы обмена веществ.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каталитической активности ферментов (на примере амилазы или каталазы)»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Ферментативный характер реакций клеточного метаболизма. Лабораторная работа «Изучение ферментативного расщепления пероксида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водорода в растительных и животных клетках»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Белки-активаторы и белки-ингибиторы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Автотрофный тип обмена веществ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Хемосинтез. 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«Сравнение процессов фотосинтеза и хемосинтеза»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Анаэробные организмы. Виды брожения. Лабораторная работа «Сравнение процессов брожения и дыхания»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Аэробные организмы. Этапы энергетического обмена. Энергия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мембранного градиента протонов. Синтез АТФ: Работа протонной АТФ-синтазы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"Обмен веществ и превращение энергии в клетке" / Контрольная работа по теме "Обмен веществ и превращение энергии в к</w:t>
            </w:r>
            <w:r>
              <w:rPr>
                <w:rFonts w:ascii="Times New Roman" w:hAnsi="Times New Roman"/>
                <w:color w:val="000000"/>
                <w:sz w:val="24"/>
              </w:rPr>
              <w:t>летке"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 — матричный синтез РНК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и её этапы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аминокислот. Роль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рибосом в биосинтезе белка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генома у прокариот и эукариот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Молекулярные механизмы экспрессии генов у эукариот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Вирусы — неклеточные формы жизни и облигатные паразиты. Практическая работа «Создание модели </w:t>
            </w:r>
            <w:r>
              <w:rPr>
                <w:rFonts w:ascii="Times New Roman" w:hAnsi="Times New Roman"/>
                <w:color w:val="000000"/>
                <w:sz w:val="24"/>
              </w:rPr>
              <w:t>вируса»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Вирусные заболевания человека, животных, растений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Нанотехнологии в биологии и медицине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Хромосомы. Лабораторная работа «Изучение хромосом на готовых микропрепаратах»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клеток. Кариокинез и цитокинез. Регуляция жизненного цикла клеток. Лабораторная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«Наблюдение митоза в клетках кончика корешка лука (на готовых микропрепаратах)»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темам "Наследственная информация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реализация ее в клетке", "Жизненный цикл клетки" / Контрольная рабо</w:t>
            </w:r>
            <w:r>
              <w:rPr>
                <w:rFonts w:ascii="Times New Roman" w:hAnsi="Times New Roman"/>
                <w:color w:val="000000"/>
                <w:sz w:val="24"/>
              </w:rPr>
              <w:t>та по теме "Реакции матричного синтеза"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единое целое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Ткани растений. Лабораторная работа «Изучение тканей растений»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животных и человека. 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тканей животных»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Органы. Системы органов. Лабораторная работа «Изучение органов цветкового растения»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тела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позвоночных животных. Пищеварительная система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позвоночных животных и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 у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Кровеносная система позвоночных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 и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Иммунная система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Гуморальная регуляция и эндокринная система животных и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Гаметогенез. Образование и развитие половых клеток. Лабораторная работа «Изучение строения половых клеток на готовых микропрепаратах»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 — онтогенез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Закладка органов и тканей из зародышевых листков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Рост и развитие животных. Лабораторная работа «Выявление признаков сходства зародышей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позвоночных животных»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Лабораторная работа «Строение органов размножения высших растений»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"Строение и функции организмов" / Контрольная работа по теме "Строение и функции оранизмов"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становления и развития генетики как науки. Основные понятия и символы генетики. Лабораторная работа «Дрозофила как объект генетических исследований»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наследования признаков. Моногибридное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скрещивание. Практическая работа "Изучение результатов моногибридного скрещивания у дрозофилы"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моногибридного скрещивания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Анализирующее скрещивание. Неполное доминирование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Практическая работа «Изучение результатов дигибридного скрещивания у дрозофилы»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дигибридного скрещивания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теория наследственности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Генетический контроль развития растений, животных и 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 признаков. Виды изменчивости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Модификационная изменчивость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Вариационный ряд и вариационная кривая. Лабораторная работа «Исследование закономерностей модификационной изменчивости.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вариационного ряда и вариационной кривой»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Генотипическая изменчивость. Комбинативная изменчивость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Мутационная изменчивость. Практическая работа «Мутации у дрозофилы (на готовых микропрепаратах)»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мутационного процесса. Эпигенетика и эпигеномика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по теме "Генетика - наука о наследственности и изменчивости организмов" / Контрольная работа по теме "Генетика"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человека. Практическая работа "Составление и анализ родословной"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медицинской генетики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медицинской генетики в предотвращении и лечении генетических заболеваний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селекции. Лабораторная работа "Изучение сортов культурных растений и пород домашних животных"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селекционной работы. Лабораторная работа "Изучение методов селекции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селекции растений и животных. Практическая работа "Прививка растений"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Сохранение, изучение и использование генетических ресурсов.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наука и отрасль производства. Практическая работа "Изучение объектов биотехнологии"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направления синтетический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Медицинские биотехнологии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259" w:rsidRDefault="00921259"/>
        </w:tc>
      </w:tr>
    </w:tbl>
    <w:p w:rsidR="00921259" w:rsidRDefault="00921259">
      <w:pPr>
        <w:sectPr w:rsidR="009212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92125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259" w:rsidRDefault="009212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259" w:rsidRDefault="00921259"/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эволюции видов по Ч. Дарвину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существование, естественный и искусственный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синтетической теории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эволюционного процесса: микроэволюция и макроэволюция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— элементарная единица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генетического равновесия Дж. Харди, В. Вайнберга. Лабораторная работа «Выявление изменчивости у особей одного вида»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Эффект основателя. Эффект бутылочного горлышка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Миграции. Изоляции популяций: географическая, биологическая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— направляющий фактор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микроэволюции. Лабораторная работа «Изучение ароморфозов и идиоадаптаций у растений и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приспособлений у организмов: морфологические, физиологические, биохимические,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поведенческие. Лабораторная работа «Приспособления организмов и их относительная целесообразность»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Вид, его критерии и структура. Лабораторная работа «Сравнение видов по морфологическому критерию»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вида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Видообразование как результат микроэволюции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микроэволюции и эпидемиологии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Макроэволюция. Палеонтологические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Эмбриологические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сравнительно-морфологические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Молекулярно-генетические, биохимические и математические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закономерности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Адаптивная радиация. Неравномерность темпов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гипотезы происхождения жизни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Донаучные представления о зарождении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неорганической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Гипотезы зарождения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Земли и методы её изучения.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и описание ископаемых остатков древних организмов»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этапы органической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эукариот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эволюции растительного мира. Практическая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строения растений разных отделов»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животного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животных. Практическая работа «Изучение особенностей строения позвоночных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периодам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вымирания — экологические кризисы прошлого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экологический кризис, его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мира. Основные систематические группы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систематизация знаний по темам "Микроэволюция и ее результаты", "Макроэволюция и ее результаты"/ Контрольная работа по теме "Эволюция"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Антропология — наука о человеке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представлений о происхождении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человека в системе органического мира. Лабораторная работа «Изучение особенностей строения скелета человека, связанных с прямохождением»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биологических и социальных факторов в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антропогенезе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Палеогенетика и палеогеномика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современного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Человеческие расы.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 «Изучение экологических адаптаций человека»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Междисциплинарные методы антропологии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и развитие экологии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экологии. Лабораторная работа «Изучение методов экологических исследований»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экологических знаний для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факторы. Свет как экологический фактор. Лабораторная работа «Выявление приспособлений организмов к влиянию света»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Температура как экологический фактор. 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«Выявление приспособлений организмов к влиянию температуры»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факторы. Влажность как экологический фактор. Лабораторная работа «Анатомические особенности растений из разных мест обитания»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Среды обитания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Жизненные формы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среде обитания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характеристики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популяции: численность, плотность, возрастная и половая структура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популяции: рождаемость, прирост, темп роста, смертность, миграции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структура 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популяции и её регуляция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Кривые роста численности популяции. Кривые выживания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ниша вида. Лабораторная работа «Приспособления семян растений к расселению»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поведения и миграций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организмов — биоценоз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Экосистема как открытая система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 веществ и поток энергии в экосистеме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пирамиды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сообществ — сукцессии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Экосистемы озер и рек. Экосистемы морей и океанов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Экосистемы тундр, лесов, степей, пустынь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Антропогенные </w:t>
            </w:r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Урбоэкосистемы. Практическая работа «Изучение и описание урбоэкосистемы»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формирования основных взаимодействий организмов в экосистемах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Механизмы воздействия загрязнений разных типов на </w:t>
            </w:r>
            <w:r>
              <w:rPr>
                <w:rFonts w:ascii="Times New Roman" w:hAnsi="Times New Roman"/>
                <w:color w:val="000000"/>
                <w:sz w:val="24"/>
              </w:rPr>
              <w:t>суборганизменном, организменном, популяционном и экосистемном уровнях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общепланетарная оболочка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Учение В. И. Вернадского о биосфере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Круговороты веществ и </w:t>
            </w:r>
            <w:r>
              <w:rPr>
                <w:rFonts w:ascii="Times New Roman" w:hAnsi="Times New Roman"/>
                <w:color w:val="000000"/>
                <w:sz w:val="24"/>
              </w:rPr>
              <w:t>биогеохимические циклы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Устойчивость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кризисы и их причины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биосферу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Антропогенное воздействие на растительный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животный мир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устойчивого развития человечества и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природопользование и сохранение биологического разнообразия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темам "Экология - наука о взаимоотношениях организмов друг с другом и надорганизменных систем с окружающей средой", "Организмы и среда обитания", "Экология видов и популяция", "Экология сообществ. Экологические системы", "Биосфера - глобальная экосистема"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/ Контрольная работа по теме "Экология"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21259" w:rsidRDefault="00921259">
            <w:pPr>
              <w:spacing w:after="0"/>
              <w:ind w:left="135"/>
            </w:pPr>
          </w:p>
        </w:tc>
      </w:tr>
      <w:tr w:rsidR="009212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259" w:rsidRDefault="00921259"/>
        </w:tc>
      </w:tr>
    </w:tbl>
    <w:p w:rsidR="00921259" w:rsidRDefault="00921259">
      <w:pPr>
        <w:sectPr w:rsidR="009212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259" w:rsidRDefault="00921259">
      <w:pPr>
        <w:sectPr w:rsidR="009212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before="199" w:after="199"/>
        <w:ind w:left="120"/>
      </w:pPr>
      <w:bookmarkStart w:id="8" w:name="block-9830621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БИОЛОГИИ ТРЕБОВАНИЯ К РЕЗУЛЬТАТАМ ОСВОЕНИЯ ОСНОВНОЙ ОБРАЗОВАТЕЛЬНОЙ ПРОГРАММЫ СРЕДНЕГО ОБЩЕГО ОБРАЗОВАНИЯ</w:t>
      </w:r>
    </w:p>
    <w:p w:rsidR="00921259" w:rsidRDefault="0092125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месте и роли биологии в системе естественных наук, в формировании современной естественнонаучной картины </w:t>
            </w:r>
            <w:r>
              <w:rPr>
                <w:rFonts w:ascii="Times New Roman" w:hAnsi="Times New Roman"/>
                <w:color w:val="000000"/>
                <w:sz w:val="24"/>
              </w:rPr>
              <w:t>мира, в познании законов природы и решении жизненно важных социально-этических, экономических, экологических проблем человечества, а также в решении вопросов рационального природопользования, в формировании ценностного отношения к природе, обществу,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ку; о вкладе российских и зарубежных учёных – биологов в развитие биологии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</w:t>
            </w:r>
            <w:r>
              <w:rPr>
                <w:rFonts w:ascii="Times New Roman" w:hAnsi="Times New Roman"/>
                <w:color w:val="000000"/>
                <w:sz w:val="24"/>
              </w:rPr>
              <w:t>; способами выявления и оценки антропогенных изменений в природе.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зависимости между исследуе</w:t>
            </w:r>
            <w:r>
              <w:rPr>
                <w:rFonts w:ascii="Times New Roman" w:hAnsi="Times New Roman"/>
                <w:color w:val="000000"/>
                <w:sz w:val="24"/>
              </w:rPr>
              <w:t>мыми величинами, объяснение полученных результатов и формулирование выводов с использованием научных понятий, теорий и законов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владеть системой биологических знаний, которая включает: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основополагающие биологические термины и понятия (жизнь,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клетка, ткань, орган, организм, вид, популяция, экосистема, биоценоз, биосфера; метаболизм, гомеостаз, клеточный иммунитет, биосинтез белка, биополимеры, дискретность, саморегуляция, самовоспроизведение, наследственность, изменчивость, энергозависимость, р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ост и развитие)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;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теории: клеточная теория Т. Шванна, М. Шлейдена, Р. Вирхова; клонально-селективного иммунитета П. Эрлих, И.И. Мечникова, хромосомная теория наследственности Т. Моргана, закон зародышевого сходства К. Бэра, эволюционная теория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Ч. Дарвина, синтетическая теория эволюции, теория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антропогенеза Ч. Дарвина; теория биогеоценоза В.Н. Сукачёва; учение Н.И. Вавилова о центрах многообразия и происхождения культурных растений, учение А.Н. Северцова о путях и направлениях эволюции, учение В</w:t>
            </w:r>
            <w:r>
              <w:rPr>
                <w:rFonts w:ascii="Times New Roman" w:hAnsi="Times New Roman"/>
                <w:color w:val="000000"/>
                <w:sz w:val="24"/>
              </w:rPr>
              <w:t>.И. Вернадского – о биосфере);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(единообразия потомков первого поколения, расщепления признаков, независимого наследования признаков Г. Менделя; сцепленного наследования признаков и нарушения сцепления генов Т. Моргана; гомологических рядов в наследс</w:t>
            </w:r>
            <w:r>
              <w:rPr>
                <w:rFonts w:ascii="Times New Roman" w:hAnsi="Times New Roman"/>
                <w:color w:val="000000"/>
                <w:sz w:val="24"/>
              </w:rPr>
              <w:t>твенной изменчивости Н.И. Вавилова; генетического равновесия Дж. Харди и В. Вайнберга; зародышевого сходства К. Бэра; биогенетический закон Э. Геккеля, Ф. Мюллера);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(чистоты гамет, комплементарности);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(минимума Ю. Либиха, экологической пир</w:t>
            </w:r>
            <w:r>
              <w:rPr>
                <w:rFonts w:ascii="Times New Roman" w:hAnsi="Times New Roman"/>
                <w:color w:val="000000"/>
                <w:sz w:val="24"/>
              </w:rPr>
              <w:t>амиды чисел, биомассы и энергии);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гипотезы (коацерватной А.И. Опарина, первичного бульона Дж. Холдейна, микросфер С. Фокса, рибозима Т. Чек)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поисковые биологические задачи; выявлять причинно-следственные связи между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исследуемыми биологичес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кими объектами, процессами и явлениями; делать выводы и прогнозы на основании полученных результатов;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х (цепи питания, пищевые сети)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взаимосвязи между строением и функциями: органоидов, клеток разных тканей, органами и системами органов у растений, животных и человека; между этапами обмена веществ; этапами клеточного цикла и жизненн</w:t>
            </w:r>
            <w:r>
              <w:rPr>
                <w:rFonts w:ascii="Times New Roman" w:hAnsi="Times New Roman"/>
                <w:color w:val="000000"/>
                <w:sz w:val="24"/>
              </w:rPr>
              <w:t>ых циклов организмов; этапами эмбрионального развития; генотипом и фенотипом, фенотипом и факторами среды обитания; процессами эволюции; движущими силами антропогенеза; компонентами различных экосистем и приспособлениями к ним организмов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существенные признаки: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строения вирусов, клеток прокариот и эукариот; одноклеточных и многоклеточных организмов, видов, биогеоценозов, экосистем и биосферы; строения органов и систем органов растений, животных, человека; процессов жизнедеятельности, проте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кающих в организмах растений, животных и человека; биологических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процессов: обмена веществ (метаболизм), информации и превращения энергии, брожения, автотрофного и гетеротрофного типов питания, фотосинтеза и хемосинтеза, митоза, мейоза, гаметогенеза, эмбри</w:t>
            </w:r>
            <w:r>
              <w:rPr>
                <w:rFonts w:ascii="Times New Roman" w:hAnsi="Times New Roman"/>
                <w:color w:val="000000"/>
                <w:sz w:val="24"/>
              </w:rPr>
              <w:t>огенеза, 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симпат</w:t>
            </w:r>
            <w:r>
              <w:rPr>
                <w:rFonts w:ascii="Times New Roman" w:hAnsi="Times New Roman"/>
                <w:color w:val="000000"/>
                <w:sz w:val="24"/>
              </w:rPr>
              <w:t>рического видообразования; влияния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выделять существе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признаки вирусов, клеток прокариот и эукариот; одноклеточных 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</w:t>
            </w:r>
            <w:r>
              <w:rPr>
                <w:rFonts w:ascii="Times New Roman" w:hAnsi="Times New Roman"/>
                <w:color w:val="000000"/>
                <w:sz w:val="24"/>
              </w:rPr>
              <w:t>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</w:t>
            </w:r>
            <w:r>
              <w:rPr>
                <w:rFonts w:ascii="Times New Roman" w:hAnsi="Times New Roman"/>
                <w:color w:val="000000"/>
                <w:sz w:val="24"/>
              </w:rPr>
              <w:t>нтропогенных изменений в экосистемах своей местности, круговорота веществ и превращения энергии в биосфере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групп; взаимосвязи организмов и среды обитания; единства человеческих рас; необходимости здорового образа жизни, сохранения разнообразия видов и экосистем как условия сосуществования природы и человечества</w:t>
            </w:r>
          </w:p>
        </w:tc>
      </w:tr>
      <w:tr w:rsidR="009212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оценивать информацию биологи</w:t>
            </w:r>
            <w:r>
              <w:rPr>
                <w:rFonts w:ascii="Times New Roman" w:hAnsi="Times New Roman"/>
                <w:color w:val="000000"/>
                <w:sz w:val="24"/>
              </w:rPr>
              <w:t>ческого содержания;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</w:tbl>
    <w:p w:rsidR="00921259" w:rsidRDefault="00921259">
      <w:pPr>
        <w:sectPr w:rsidR="00921259">
          <w:pgSz w:w="11906" w:h="16383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before="199" w:after="199"/>
        <w:ind w:left="120"/>
      </w:pPr>
      <w:bookmarkStart w:id="9" w:name="block-9830621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</w:t>
      </w:r>
      <w:r>
        <w:rPr>
          <w:rFonts w:ascii="Times New Roman" w:hAnsi="Times New Roman"/>
          <w:b/>
          <w:color w:val="000000"/>
          <w:sz w:val="28"/>
        </w:rPr>
        <w:t xml:space="preserve"> СОДЕРЖАНИЯ, ПРОВЕРЯЕМЫХ НА ЕГЭ ПО БИОЛОГИИ</w:t>
      </w:r>
    </w:p>
    <w:p w:rsidR="00921259" w:rsidRDefault="0092125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451"/>
      </w:tblGrid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наука. Живые системы и их изучение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Современная биология – комплексная наука. Биологические науки и изучаемые ими проблемы. Фундаментальные, прикладные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поисковые научные исследования в биологии.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промышленности, охране природы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ажимость, изменчивость, рост и развитие.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Уровни организации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</w:t>
            </w:r>
            <w:r>
              <w:rPr>
                <w:rFonts w:ascii="Times New Roman" w:hAnsi="Times New Roman"/>
                <w:color w:val="000000"/>
                <w:sz w:val="24"/>
              </w:rPr>
              <w:t>ого. Жизнь как форма существования материи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</w:t>
            </w:r>
            <w:r>
              <w:rPr>
                <w:rFonts w:ascii="Times New Roman" w:hAnsi="Times New Roman"/>
                <w:color w:val="000000"/>
                <w:sz w:val="24"/>
              </w:rPr>
              <w:t>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как биологическая система 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– структурно-функциональная единица живого. История открытия клетки. Работы Р. Гука, А. Левенгука. Клеточная теория (Т. Шванн, М. Шлейден, Р. Вирхов). Основные положения современной клеточной теории.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молекулярной и клеточной биологии: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микроскопия, хроматография, электрофорез, метод меченых атомов, дифференциальное центрифугирование, культивирование клеток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Химический состав клетки. Макро-, микро- и ультрамикроэлементы</w:t>
            </w:r>
            <w:r>
              <w:rPr>
                <w:rFonts w:ascii="Times New Roman" w:hAnsi="Times New Roman"/>
                <w:color w:val="000000"/>
                <w:sz w:val="24"/>
              </w:rPr>
              <w:t>. Вода и её роль как растворителя, реагента, участие в структуриро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вании клетки,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теплорегуляции. Минеральные вещества клетки, их биологическая роль. Роль катионов и анионов в клетке.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полимеры. Белки. Аминокислотный состав белков. Структуры белковой молекулы. Первичная структура белка, пептидная связь. Вторич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ная, третичная, четвертичная структуры. Денатурация. Свойства белков. Классификация белков. Биологические функции белков.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Моносахариды, дисахариды, олигосахариды и полисахариды. Общий план строения и физико-химические свойства углеводов. Биологи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ческие функции углеводов.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Липиды. Гидрофильно-гидрофобные свойства. Классификация липидов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Триглицериды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фосфолипиды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воски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стероиды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Биологические функции липидов. Общие свойства биологических мембран – текучесть, способность к самозамыканию, полупрониц</w:t>
            </w:r>
            <w:r>
              <w:rPr>
                <w:rFonts w:ascii="Times New Roman" w:hAnsi="Times New Roman"/>
                <w:color w:val="000000"/>
                <w:sz w:val="24"/>
              </w:rPr>
              <w:t>аемость.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ДНК и РНК. Строение нуклеиновых кислот. Нуклеотиды. Принцип комплементарности. Правило Чаргаффа. Структура ДНК – двойная спираль. Местонахождение и биологические функции ДНК. Виды РНК. Функции РНК в клетке.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молекулы 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ТФ. Макроэргические связи в молекуле АТФ. Биологические функции АТФ. Восстановленные переносчики, их функции в клетке. Секвенирование ДНК.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Структурная биология: биохимические и биофизические исследования состава и пространственной структуры биомолекул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Структурно-функциональные образования клетки.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 роль про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кариот в биоценозах.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ный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Цитоплазма. Цитозоль. Цитоскелет. Движение цитоплазмы. Органои</w:t>
            </w:r>
            <w:r>
              <w:rPr>
                <w:rFonts w:ascii="Times New Roman" w:hAnsi="Times New Roman"/>
                <w:color w:val="000000"/>
                <w:sz w:val="24"/>
              </w:rPr>
              <w:t>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Синтез растворимых белков.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клеточных мембран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Гладкий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(агранулярный) эндоплазматический ретикулум. Секреторная функция аппарата Гольджи. Транспорт веществ в клетке. Вакуоли растительных клеток. Клеточный сок. Тургор.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Полуавтономные органоиды клетки: митохондрии, пластиды.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митохонд</w:t>
            </w:r>
            <w:r>
              <w:rPr>
                <w:rFonts w:ascii="Times New Roman" w:hAnsi="Times New Roman"/>
                <w:color w:val="000000"/>
                <w:sz w:val="24"/>
              </w:rPr>
              <w:t>рий и пластид. Первичные, вторичные и сложные пластиды фотосинтезирующих эукариот. Хлоропласты, хромопласты, лейкопласты высших растений.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Немембранные органоиды клетки Строение и функции немембранных органоидов клетки. Рибосомы. Микрофиламенты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Мышечные кл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етки. Микротрубочки. Клеточный центр. Строение и движение жгутиков и ресничек. Микротрубочки цитоплазмы. Центриоль.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Ядро. Оболочка ядра, хроматин, кариоплазма, ядрышки, их строение и функции. Ядерный белковый матрикс. Пространственное расположение хромосом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интерфазном ядре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Белки хроматина – гистоны.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Клеточные включения. Сравнительная характеристика клеток эукариот (растительной, животной, грибной)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Ассимиляция и диссимиляция – две стороны метаболизма. Типы обмена веществ: автотрофный и гетеротрофный</w:t>
            </w:r>
            <w:r>
              <w:rPr>
                <w:rFonts w:ascii="Times New Roman" w:hAnsi="Times New Roman"/>
                <w:color w:val="000000"/>
                <w:sz w:val="24"/>
              </w:rPr>
              <w:t>. Участие кислорода в обменных процессах. Энергетическое обеспечение клетки: превращение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неорганических катализаторов. Белки-активаторы и белки-ингибиторы. Зависимость скорости ферментативных реакций от различных факторов.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Первичный синтез органических веществ в клетке. Фотосинтез. Роль хлоропластов в процессе фотосинтеза. Световая и темнова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фазы. Продуктивность фотосинтеза. Влияние различных факторов на скорость фотосинтеза. Значение фотосинтеза.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Разнообразие организмов-хемосинтетиков: нитрифицирующие бактерии, железобактерии, серобактерии, водородные бактерии. Значение хемосин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теза.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Аэробные организмы. Этапы энергетического обмена. Подготовительный этап. Гликолиз – бес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кислородное расщепление глюкозы.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Преимущества аэробного пути обмена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 перед анаэробным.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Эффективность энергетического обмена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комплементарность, антипараллельность, асимметричность. 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 генома у прокариот и эукариот.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активности генов у прокариот. Гипотеза оперона (Ф. Жакоб, Ж. Мано). Регуляция обменных процессов в клетке. Клеточный гомеостаз.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Вирусы – неклеточные формы жизни и облигатные паразиты. Строение простых и сложных вирусов, ретровирусов, бактериофаго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Вирусные заболевания человека, животных, растений. СПИД, COVID-19, социальные и медицинские проблемы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его периоды и регуляция. Интерфаза и митоз. Особенности процессов, протекающих в интерфазе. Подготовка клетки к делению. Пресинтети</w:t>
            </w:r>
            <w:r>
              <w:rPr>
                <w:rFonts w:ascii="Times New Roman" w:hAnsi="Times New Roman"/>
                <w:color w:val="000000"/>
                <w:sz w:val="24"/>
              </w:rPr>
              <w:t>ческий (постмитотический), синтетический и постсинтетический (премитотический) периоды интерфазы.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 – репликация. Принципы репликации ДНК: комплементарность, полуконсервативный синтез, антипараллельность. Механизм репликации ДНК. Хромосо</w:t>
            </w:r>
            <w:r>
              <w:rPr>
                <w:rFonts w:ascii="Times New Roman" w:hAnsi="Times New Roman"/>
                <w:color w:val="000000"/>
                <w:sz w:val="24"/>
              </w:rPr>
              <w:t>мы. Строение хромосом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Теломеры и теломераза. Хромосомный набор клетки – кариотип. Диплоидный и гаплоидный наборы хромосом. Гомологичные хромосомы. Половые хромосомы.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– митоз. Стадии митоза и происходящие в них процессы. Типы митоза. Кариоки</w:t>
            </w:r>
            <w:r>
              <w:rPr>
                <w:rFonts w:ascii="Times New Roman" w:hAnsi="Times New Roman"/>
                <w:color w:val="000000"/>
                <w:sz w:val="24"/>
              </w:rPr>
              <w:t>нез и цитокинез. Биологическое значение митоза. Регуляция митотического цикла клетки. Программируемая клеточная гибель – апоптоз.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геномика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биологическая система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Одноклеточные, колониальные, многоклеточные организмы и многотканевые организмы.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Половые клетки, или гаметы. Мейоз. Стадии мейоза. Поведение хромосом в мейозе. Кроссинговер. Биологический смысл мейоза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полового процесса. Мейоз и его место в жизненном цикле организмов.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Предзародышевое развитие. Гаметогенез у животных. Половые железы.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Образование и развитие половых клеток. Сперматогенез и оогенез. Строение половых клеток. Оплодотворение и эмбриональное развитие животных. Способы оплодотворения: наружное, внутреннее. Партеногенез.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Индивидуальное развитие организмов (онтогенез). Стадии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эмбриогенеза животных (на примере лягушки). Дробление. Типы дробления.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Рост и развитие животных. Постэмбриональный период. Прямое и непрямое развитие. Развитие с </w:t>
            </w:r>
            <w:r>
              <w:rPr>
                <w:rFonts w:ascii="Times New Roman" w:hAnsi="Times New Roman"/>
                <w:color w:val="000000"/>
                <w:sz w:val="24"/>
              </w:rPr>
              <w:t>метаморфозом у беспозвоночных и позвоночных животных. Биологическое значение прямого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ека. Периоды онтогенеза человека.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</w:t>
            </w:r>
            <w:r>
              <w:rPr>
                <w:rFonts w:ascii="Times New Roman" w:hAnsi="Times New Roman"/>
                <w:color w:val="000000"/>
                <w:sz w:val="24"/>
              </w:rPr>
              <w:t>е у цветковых растений. Образование и развитие семени. Механизмы регуляции онтогенеза у растений и животных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становления и развития генетики как науки. Основные генетические понятия и символы. Гомологичные хромосомы, аллельные гены, альтернатив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признаки, доминантный и рецессивный признак, гомозигота, гетерозигота, чистая линия, гибриды, генотип, фенотип. Основные методы генетики: гибридологический, цитологический, молекулярно-генетический 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</w:t>
            </w:r>
            <w:r>
              <w:rPr>
                <w:rFonts w:ascii="Times New Roman" w:hAnsi="Times New Roman"/>
                <w:color w:val="000000"/>
                <w:sz w:val="24"/>
              </w:rPr>
              <w:t>ющее скрещивание. Промежуточный характер наследования. Расщепление признаков при неполном доминировании.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Дигибридное скрещивание. Третий закон Менделя – закон независимого наследования признаков. Цитологические основы дигибридного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скрещивания.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аследование признаков. Работы Т. Моргана. Сцепленное наследование генов, нарушение сцепления между генами. Хромосомная теория наследственности.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Хромосомный механизм определения пола. Аутосомы и половые хромосомы. Гомогаметный и гетерогаметн</w:t>
            </w:r>
            <w:r>
              <w:rPr>
                <w:rFonts w:ascii="Times New Roman" w:hAnsi="Times New Roman"/>
                <w:color w:val="000000"/>
                <w:sz w:val="24"/>
              </w:rPr>
              <w:t>ый пол. Генетическая структура половых хромосом. Наследование признаков, сцепленных с полом.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Пол</w:t>
            </w:r>
            <w:r>
              <w:rPr>
                <w:rFonts w:ascii="Times New Roman" w:hAnsi="Times New Roman"/>
                <w:color w:val="000000"/>
                <w:sz w:val="24"/>
              </w:rPr>
              <w:t>имерия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Модификационная изменчивость. Роль среды в формировании модификаци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онной изменчивости. Норма реакции признака. Вариационный ряд и вариационная кривая (В. Иоганнсен). Свойства модификационной изменчивости.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Генотипическая изменчивость. Свойства генотипической изменчивости. Виды генотипической изменчивости: комбинативная, му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тационная.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Мутационная изменчивость. Виды мутаций: генные, хромосомные,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рядов в насле</w:t>
            </w:r>
            <w:r>
              <w:rPr>
                <w:rFonts w:ascii="Times New Roman" w:hAnsi="Times New Roman"/>
                <w:color w:val="000000"/>
                <w:sz w:val="24"/>
              </w:rPr>
              <w:t>дственной изменчивости (Н.И. Вавилов). Внеядерная изменчивость и наследственность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популяционно-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Наследственные заболевания человека. Генные и хромосомные болезни человека.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Болезни с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наследственной предрасположенностью. Значение медицинской генетики в предотвращении и лечении генетических заболеваний человека. Стволовые клетки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Доместикация и селекция. Зарождение селекции и доместикации. Учение Н.И. Вавилова о центрах происхождения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Н.И. Вавилова, его значение для селекционной работы.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селекционной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Искусственный мутагенез как метод селекци</w:t>
            </w:r>
            <w:r>
              <w:rPr>
                <w:rFonts w:ascii="Times New Roman" w:hAnsi="Times New Roman"/>
                <w:color w:val="000000"/>
                <w:sz w:val="24"/>
              </w:rPr>
              <w:t>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Получение полиплоидов. Внутривидовая ги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селекции расте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ний и животных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иологических технологий. Производство белка, аминокислот и витаминов.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инженерия. Искусственный синтез гена и конструиров</w:t>
            </w:r>
            <w:r>
              <w:rPr>
                <w:rFonts w:ascii="Times New Roman" w:hAnsi="Times New Roman"/>
                <w:color w:val="000000"/>
                <w:sz w:val="24"/>
              </w:rPr>
              <w:t>ание рекомбинантных ДНК. Достижения и перспективы хромосомной и генной инженерии. Медицинские биотехнологии. Использование стволовых клеток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многообразие органического мира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разнообразие организмов. Современная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мира. Принципы классификации организмов. Основные систематические группы организмов.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</w:t>
            </w:r>
            <w:r>
              <w:rPr>
                <w:rFonts w:ascii="Times New Roman" w:hAnsi="Times New Roman"/>
                <w:color w:val="000000"/>
                <w:sz w:val="24"/>
              </w:rPr>
              <w:t>ые организмы. Движение одноклеточных организмов: амёбоидное, жгутиковое, ресничное. Защита у одноклеточных организмов. Раздражимость у одноклеточных организмов. Таксисы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растения. Взаимосвязь частей многоклеточного организма. Ткани, орга</w:t>
            </w:r>
            <w:r>
              <w:rPr>
                <w:rFonts w:ascii="Times New Roman" w:hAnsi="Times New Roman"/>
                <w:color w:val="000000"/>
                <w:sz w:val="24"/>
              </w:rPr>
              <w:t>ны и системы органов многоклеточного организма. Организм как единое целое. 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Вегетативные и генеративные органы растений. Функции органов и систем органов. Каркас растений. Движение многоклеточных растений: тропизмы и настии. Поглощение воды, углекислого газа и минеральных веществ растениями. Дыхание растений. Диффузия газов через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поверхность клетки. Транспортные системы растений. Выделение у растений. Защита у многоклеточных растений. Кутикула. Средства пассивной и химической защиты. Фитонциды.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организмов. Раздражимость и регуляция у многоклеточных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ений. Ростовые вещества и их значение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Многоклеточные животные. Взаимосвязь частей многоклеточного организма. Ткани, органы и системы органов многоклеточного организма. Организм как единое целое. Гомеостаз. Ткани животных и человека. Типы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тканей: эпителиальная, соединительная, мышечная, нервная. Особенности строения, функций и расположения тканей в органах животных и человека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Функции органов и систем органов. Опора тела организмов. Скелеты одноклеточн</w:t>
            </w:r>
            <w:r>
              <w:rPr>
                <w:rFonts w:ascii="Times New Roman" w:hAnsi="Times New Roman"/>
                <w:color w:val="000000"/>
                <w:sz w:val="24"/>
              </w:rPr>
              <w:t>ых и многоклеточных животных. Наружный и внутренний скелет. Строение и типы соединения костей.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многоклеточных животных. Питание животных. Питание позвоночных животных. Дыхание животных. Кожное дыхание. Жаберное и лёгочное дыхание.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позвоноч</w:t>
            </w:r>
            <w:r>
              <w:rPr>
                <w:rFonts w:ascii="Times New Roman" w:hAnsi="Times New Roman"/>
                <w:color w:val="000000"/>
                <w:sz w:val="24"/>
              </w:rPr>
              <w:t>ных животных. Эволюционное усложнение строения лёгких позвоночных животных. Дыхательная система человека. Механизм вентиляции лёгких у птиц и млекопитающих. Транспорт веществ у организмов. Транспорт веществ у животных. Кровеносная система и её органы. Кров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еносная система позвоночных животных. Круги кровообращения. Эволюционные усложнения строения кровеносной системы позвоночных животных. Выделение у организмов. Выделение у животных. Сократительные вакуоли. Органы выделения. Связь полости тела с кровеносной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выделительной системами. Выделение у позвоночных животных. Защита у многоклеточных животных. Покровы и их производные.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Раздражимость и регуляция у организмов. Раздражимость у одноклеточных организмов. Таксисы. Раздражимость и регуляция у многоклеточных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Ростовые вещества и их значение.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и рефлекторная регуляция у многоклеточных животных. Нервная система и её отделы. Эволюционное усложнение строения нервной системы у животных.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 для эффективной функц</w:t>
            </w:r>
            <w:r>
              <w:rPr>
                <w:rFonts w:ascii="Times New Roman" w:hAnsi="Times New Roman"/>
                <w:color w:val="000000"/>
                <w:sz w:val="24"/>
              </w:rPr>
              <w:t>иональной аннотации геномов, транскриптомов, протеомов, метаболомов микроорганизмов, растений, животных и человека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человека и его здоровье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человека. Отделы головного мозга позвоночных животных. Рефлекс и </w:t>
            </w:r>
            <w:r>
              <w:rPr>
                <w:rFonts w:ascii="Times New Roman" w:hAnsi="Times New Roman"/>
                <w:color w:val="000000"/>
                <w:sz w:val="24"/>
              </w:rPr>
              <w:t>рефлекторная дуга. Безусловные и условные рефлексы. 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 Рефл</w:t>
            </w:r>
            <w:r>
              <w:rPr>
                <w:rFonts w:ascii="Times New Roman" w:hAnsi="Times New Roman"/>
                <w:color w:val="000000"/>
                <w:sz w:val="24"/>
              </w:rPr>
              <w:t>екс и рефлекторная дуга. Безусловные и условные рефлексы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организма от болезней. Иммунная система человека. Клеточный и гуморальный иммунитет. Врождённый, приобретённый специфический иммунитет. Теория клонально-селективного иммунитета (П.Эрлих, </w:t>
            </w:r>
            <w:r>
              <w:rPr>
                <w:rFonts w:ascii="Times New Roman" w:hAnsi="Times New Roman"/>
                <w:color w:val="000000"/>
                <w:sz w:val="24"/>
              </w:rPr>
              <w:t>Ф.М.Бернет, С.Тонегава). Воспалительные ответы организмов. Роль врождённого иммунитета в развитии системных заболеваний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система и её органы. Сердце, кровеносные сосуды и кровь. Круги кровообращения. Работа сердца и её регуляция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</w:t>
            </w:r>
            <w:r>
              <w:rPr>
                <w:rFonts w:ascii="Times New Roman" w:hAnsi="Times New Roman"/>
                <w:color w:val="000000"/>
                <w:sz w:val="24"/>
              </w:rPr>
              <w:t>е человека. Диффузия газов через поверхность клетки. Дыхательная система человека. Дыхательная поверхность. Регуляция дыхания. Дыхательные объёмы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человека. Отделы пищеварительного тракта. Пищеварительные железы. Внутриполостное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внутриклеточное пищеварение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Покровы и их производные. Органы выделения. Почки. Строение и функционирование нефрона. Фильтрация, секреция и обратное всасывание как механизмы работы органов выделения. Образование мочи у человека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человек</w:t>
            </w:r>
            <w:r>
              <w:rPr>
                <w:rFonts w:ascii="Times New Roman" w:hAnsi="Times New Roman"/>
                <w:color w:val="000000"/>
                <w:sz w:val="24"/>
              </w:rPr>
              <w:t>а: мышечная система. Скелетные мышцы и их работа. Строение и типы соединения костей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эволюции. Развитие жизни на Земле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возникновения дарвинизма. Жизнь и научная деятельность Ч. Дарвина.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Движущие сил</w:t>
            </w:r>
            <w:r>
              <w:rPr>
                <w:rFonts w:ascii="Times New Roman" w:hAnsi="Times New Roman"/>
                <w:color w:val="000000"/>
                <w:sz w:val="24"/>
              </w:rPr>
              <w:t>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синтетической теории эволюции (СТЭ). Нейтральная теория эволюции.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Современная эволюционная биология. Значение эволюционной теории в формировании естественно-научной картины мира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как элементарная единица эволюции. Современные методы оценки генетического разнообразия и структуры популяций. Изменение генофонд</w:t>
            </w:r>
            <w:r>
              <w:rPr>
                <w:rFonts w:ascii="Times New Roman" w:hAnsi="Times New Roman"/>
                <w:color w:val="000000"/>
                <w:sz w:val="24"/>
              </w:rPr>
              <w:t>а популяции как элементарное эволюционное явление. Закон генетического равновесия Дж. Харди, В. Вайнберга.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</w:t>
            </w:r>
            <w:r>
              <w:rPr>
                <w:rFonts w:ascii="Times New Roman" w:hAnsi="Times New Roman"/>
                <w:color w:val="000000"/>
                <w:sz w:val="24"/>
              </w:rPr>
              <w:t>от аллелей в популяциях. Эффект основателя. Миграции. Изоляция популяций: географическая (пространственная), биологическая (репродуктивная).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– направляющий фактор эволюции. Формы естественного отбора: движущий, стабилизирующий, разрывающ</w:t>
            </w:r>
            <w:r>
              <w:rPr>
                <w:rFonts w:ascii="Times New Roman" w:hAnsi="Times New Roman"/>
                <w:color w:val="000000"/>
                <w:sz w:val="24"/>
              </w:rPr>
              <w:t>ий (дизруптивный). Половой отбор.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микроэволюции. Возникновение приспособлений у организмов. Ароморфозы и идиоадаптации. Примеры приспособлений у организмов. Относительность приспособленности организмов.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Вид, его к</w:t>
            </w:r>
            <w:r>
              <w:rPr>
                <w:rFonts w:ascii="Times New Roman" w:hAnsi="Times New Roman"/>
                <w:color w:val="000000"/>
                <w:sz w:val="24"/>
              </w:rPr>
              <w:t>ритерии и структура. Видообразование как результат микроэволюции. Изоляция – ключевой фактор видообразования. Пути и способы видообразования: аллопатрическое (географическое), симпатрическое (экологическое), «мгновенное» (полиплоидизация, гибридизация). Дл</w:t>
            </w:r>
            <w:r>
              <w:rPr>
                <w:rFonts w:ascii="Times New Roman" w:hAnsi="Times New Roman"/>
                <w:color w:val="000000"/>
                <w:sz w:val="24"/>
              </w:rPr>
              <w:t>ительность эволюционных процессов.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формирования биологического разнообразия.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антибиотикам и способы борьбы с ней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организмов.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эволюции. Сравнение флоры и фауны материков и 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тровов. Биогеографические области Земли. Виды-эндемики и реликты.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Эмбриологические и сравнительно-морфологические 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эволюции. Генетические механизмы эволюции онтогенеза и появления эволюционных новшеств. Гомологичные и аналогичные органы. </w:t>
            </w:r>
            <w:r>
              <w:rPr>
                <w:rFonts w:ascii="Times New Roman" w:hAnsi="Times New Roman"/>
                <w:color w:val="000000"/>
                <w:sz w:val="24"/>
              </w:rPr>
              <w:t>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Хромосомные мутации и эволюция геномов.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закономерности (п</w:t>
            </w:r>
            <w:r>
              <w:rPr>
                <w:rFonts w:ascii="Times New Roman" w:hAnsi="Times New Roman"/>
                <w:color w:val="000000"/>
                <w:sz w:val="24"/>
              </w:rPr>
              <w:t>равила) эволюции. Необратимость эволюции. Адаптивная радиация. Неравномерность темпов эволюции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</w:t>
            </w:r>
            <w:r>
              <w:rPr>
                <w:rFonts w:ascii="Times New Roman" w:hAnsi="Times New Roman"/>
                <w:color w:val="000000"/>
                <w:sz w:val="24"/>
              </w:rPr>
              <w:t>рождения жизни и её опровержение опытами Ф. Реди, Л. Спалланцани, Л. Пастера. Происхождение жизни и астробиология.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неорганической эволюции. Планетарная (геологическая) эволюция. Химическая эволюция. Абиогенный синтез органических веществ 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неорганических. Опыт С. Миллера и Г. Юри. Образование полимеров из мономеров. Коацерватная гипотеза А.И. Опарина, гипотеза первичного бульона Дж. Холдейна, генетическая гипотеза Г. Мёллера. Рибозимы (Т. Чек) и гипотеза «мира РНК» У. Гилберта. Формирование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мембран и возникновение протоклетки.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этапы органической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Прокариоты и эукариоты.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Происхождение эукариот (симбиогенез). Эволюционное происхождение вирусов. Происхождение многоклеточных организмов. Возникновение основных групп многоклеточных организмов.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высших растений. Основные ароморфозы растений. Выход растени</w:t>
            </w:r>
            <w:r>
              <w:rPr>
                <w:rFonts w:ascii="Times New Roman" w:hAnsi="Times New Roman"/>
                <w:color w:val="000000"/>
                <w:sz w:val="24"/>
              </w:rPr>
              <w:t>й на сушу. Появление споровых растений и завоевание ими суши. Семенные растения. Происхождение цветковых растений.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животного мира. Основные ароморфозы животных. Вендская фауна. Кембрийский взрыв – появление современных типов. Первые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хордовые животные. Жизнь в воде. Эволюция позвоночных. Происхождение амфибий и рептилий. Происхождение млекопитающих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птиц. Принцип ключевого ароморфоза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Освоение беспозвоночными и позвоночными животными суши.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жизни на Земле по эрам и периодам: </w:t>
            </w:r>
            <w:r>
              <w:rPr>
                <w:rFonts w:ascii="Times New Roman" w:hAnsi="Times New Roman"/>
                <w:color w:val="000000"/>
                <w:sz w:val="24"/>
              </w:rPr>
              <w:t>архей, протерозой, палеозой, мезозой, кайнозой.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вымирания – экологические кризи</w:t>
            </w:r>
            <w:r>
              <w:rPr>
                <w:rFonts w:ascii="Times New Roman" w:hAnsi="Times New Roman"/>
                <w:color w:val="000000"/>
                <w:sz w:val="24"/>
              </w:rPr>
              <w:t>сы прошлого. Причины и следствия массовых вымираний. Современный экологический кризис, его особенности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антропологии. Методы антропологии. Становление представлений о происхождении человека. Современные научные теории.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Сходство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человека с животными. Систематическое положение человека. Свидетельства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</w:t>
            </w:r>
            <w:r>
              <w:rPr>
                <w:rFonts w:ascii="Times New Roman" w:hAnsi="Times New Roman"/>
                <w:color w:val="000000"/>
                <w:sz w:val="24"/>
              </w:rPr>
              <w:t>с ним признаков. Развитие головного мозга и второй сигнальной системы.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антропогенеза: биологические, социальные. Соотношение биологических и социальных факторов в антропогенезе.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антропогенеза. Австралопитеки – двуног</w:t>
            </w:r>
            <w:r>
              <w:rPr>
                <w:rFonts w:ascii="Times New Roman" w:hAnsi="Times New Roman"/>
                <w:color w:val="000000"/>
                <w:sz w:val="24"/>
              </w:rPr>
              <w:t>ие предки людей. Человек умелый, первые изготовления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одного климата. Человек разумный современного типа, денисовский человек, освоение континентов за пределами Африки.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современного человека. Естественный отбор в популяциях человека. Мутационный процесс и полиморфизм. Популяционные волны, дрейф гено</w:t>
            </w:r>
            <w:r>
              <w:rPr>
                <w:rFonts w:ascii="Times New Roman" w:hAnsi="Times New Roman"/>
                <w:color w:val="000000"/>
                <w:sz w:val="24"/>
              </w:rPr>
              <w:t>в, миграция и «эффект основателя» в популяциях современного человека.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по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Экосистемы и присущие им закономерно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 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экологии. Связь экологии с другими науками.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 и закономерности их действия. Классификация экологических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Толерантность. Эврибионтные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стенобионтные организмы.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факторы. Свет как экологический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Температура как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экологический фактор. Действие температуры на организмы. Пойкилотермные и гомойотермные организмы. Эвритермные и стенотермные организмы.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Влажность как экологический фактор. Приспособления растений к поддержанию водного баланса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Классификация растений по от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ношению к воде. Приспособления животных к изменению водного режима.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глубинная подпочвенная, внутриорганизменная. Физико-химические особенности сред обитания организмов. Приспособления организ</w:t>
            </w:r>
            <w:r>
              <w:rPr>
                <w:rFonts w:ascii="Times New Roman" w:hAnsi="Times New Roman"/>
                <w:color w:val="000000"/>
                <w:sz w:val="24"/>
              </w:rPr>
              <w:t>мов к жизни в разных средах.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ритмы. Внешние и внутренние ритмы. Суточные и годичные ритмы. Приспособленность организмов к сезонным изменениям условий жизни.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Жизненные формы организмов. Понятие о жизненной форме. Жизненные формы растений: дере</w:t>
            </w:r>
            <w:r>
              <w:rPr>
                <w:rFonts w:ascii="Times New Roman" w:hAnsi="Times New Roman"/>
                <w:color w:val="000000"/>
                <w:sz w:val="24"/>
              </w:rPr>
              <w:t>вья, кустарники, кустарнички, многолетние травы, однолетние травы. Жизненные формы животных: гидробионты, геобионты, аэробионты. Особенности строения и образа жизни.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Биотические факторы. Виды биотических взаимодействий: конкуренция, хищничество, симбиоз и </w:t>
            </w:r>
            <w:r>
              <w:rPr>
                <w:rFonts w:ascii="Times New Roman" w:hAnsi="Times New Roman"/>
                <w:color w:val="000000"/>
                <w:sz w:val="24"/>
              </w:rPr>
              <w:t>его формы. Паразитизм, кооперация, мутуализм, комменсализм (квартирантство, нахлебничество). Нетрофические взаимодействия (топические, форические, фабрические). Значение биотических взаимодействий для существования организмов в среде обитания. Принцип конк</w:t>
            </w:r>
            <w:r>
              <w:rPr>
                <w:rFonts w:ascii="Times New Roman" w:hAnsi="Times New Roman"/>
                <w:color w:val="000000"/>
                <w:sz w:val="24"/>
              </w:rPr>
              <w:t>урентного исключения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популяции. Популяция как биологическая система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неоднородности среды, физических барьеров и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биологии видов в формировании пространственной структуры популяций. Основные показатели поп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уляции: численность, плотность, возрастная и половая структура, рождаемость, прирост, темп роста, смертность, миграция.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Экологическая структура популяции. Оценка численности популяции. Динамика популяции и её регуляция. Биотический потенциал популяции.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динамики популяции. Кривые роста численности популяции. Кривые выживания. Регуляция численности популяций: роль факторов, зависящих и не зависящих от плотности. Экологические стратегии видов (r- и K-стратегии).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экологической нише в</w:t>
            </w:r>
            <w:r>
              <w:rPr>
                <w:rFonts w:ascii="Times New Roman" w:hAnsi="Times New Roman"/>
                <w:color w:val="000000"/>
                <w:sz w:val="24"/>
              </w:rPr>
              <w:t>ида. Местообитание. Многомерная модель экологической ниши Дж.И. Хатчинсона. Размеры экологической ниши. Потенциальная и реализованная ниши.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популяций. Ареалы видов. Виды и их жизненные стратегии. Закономерности поведения и миграций животных</w:t>
            </w:r>
            <w:r>
              <w:rPr>
                <w:rFonts w:ascii="Times New Roman" w:hAnsi="Times New Roman"/>
                <w:color w:val="000000"/>
                <w:sz w:val="24"/>
              </w:rPr>
              <w:t>. Биологические инвазии чужеродных видов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организмов. Биоценоз и его структура. Связи между организмами в биоценозе. Экосистема как открытая система (А.Дж. Тенсли). Функциональные блоки организмов в экосистеме: продуценты, консументы, редуце</w:t>
            </w:r>
            <w:r>
              <w:rPr>
                <w:rFonts w:ascii="Times New Roman" w:hAnsi="Times New Roman"/>
                <w:color w:val="000000"/>
                <w:sz w:val="24"/>
              </w:rPr>
              <w:t>нты. Трофические уровни. Трофические цепи и сети. Абиотические блоки экосистем. Почвы и илы в экосистемах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Круговорот веществ и поток энергии в экосистеме.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экосистемы. Биомасса и продукция. Экологические пирамиды чисел, биомассы и энерг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ии.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Направленные закономерные смены сообществ – сукцессии. Первичные и вторичные сукцессии и их причины. Антропогенные воздействия на сукцессии. Климаксное сообщество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Биоразнообразие и полнота круговорота веществ – основа устойчивости сообществ.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Антропогенные экосистемы. Агроэкосистема. Агроценоз. Различия между антропогенными и природными экосистемами.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Урбоэкосистемы. Основные компоненты урбоэкосистем. Городская флора и фауна. Синантропизация городской фауны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хозяйственное значение агроэкосистем и урбоэкосистем. Закономерности формирования основных взаимодействий организмов в экосистемах.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энергии и веществ между смежными экосистемами.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Устойчивость организмов, популяций и экосистем в условиях естествен</w:t>
            </w:r>
            <w:r>
              <w:rPr>
                <w:rFonts w:ascii="Times New Roman" w:hAnsi="Times New Roman"/>
                <w:color w:val="000000"/>
                <w:sz w:val="24"/>
              </w:rPr>
              <w:t>ных и антропогенных воздействий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– общепланетарная оболочка Земли, где существует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существовала жизнь. Учение В.И. Вернадского о биосфере. Области биосферы и её состав. Живое вещество биосферы и его функции.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существования </w:t>
            </w:r>
            <w:r>
              <w:rPr>
                <w:rFonts w:ascii="Times New Roman" w:hAnsi="Times New Roman"/>
                <w:color w:val="000000"/>
                <w:sz w:val="24"/>
              </w:rPr>
              <w:t>биосферы. Особенности биосферы как глобальной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Понятие о биоме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биомы суши: тундра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и функция живых систем, оценка их ресурсного потенциала и биосферных функций</w:t>
            </w:r>
          </w:p>
        </w:tc>
      </w:tr>
      <w:tr w:rsidR="0092125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Антропогенное воздействие на расти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Ботанические сады и зоологические парки. </w:t>
            </w:r>
          </w:p>
          <w:p w:rsidR="00921259" w:rsidRDefault="005D59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устойчивого развития человечества и пр</w:t>
            </w:r>
            <w:r>
              <w:rPr>
                <w:rFonts w:ascii="Times New Roman" w:hAnsi="Times New Roman"/>
                <w:color w:val="000000"/>
                <w:sz w:val="24"/>
              </w:rPr>
              <w:t>ироды. Рациональное природопользование и сохранение биологического разнообразия Земли</w:t>
            </w:r>
          </w:p>
        </w:tc>
      </w:tr>
    </w:tbl>
    <w:p w:rsidR="00921259" w:rsidRDefault="00921259">
      <w:pPr>
        <w:sectPr w:rsidR="00921259">
          <w:pgSz w:w="11906" w:h="16383"/>
          <w:pgMar w:top="1134" w:right="850" w:bottom="1134" w:left="1701" w:header="720" w:footer="720" w:gutter="0"/>
          <w:cols w:space="720"/>
        </w:sectPr>
      </w:pPr>
    </w:p>
    <w:p w:rsidR="00921259" w:rsidRDefault="005D5942">
      <w:pPr>
        <w:spacing w:after="0"/>
        <w:ind w:left="120"/>
      </w:pPr>
      <w:bookmarkStart w:id="10" w:name="block-9830621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21259" w:rsidRDefault="005D594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21259" w:rsidRDefault="00921259">
      <w:pPr>
        <w:spacing w:after="0" w:line="480" w:lineRule="auto"/>
        <w:ind w:left="120"/>
      </w:pPr>
    </w:p>
    <w:p w:rsidR="00921259" w:rsidRDefault="00921259">
      <w:pPr>
        <w:spacing w:after="0" w:line="480" w:lineRule="auto"/>
        <w:ind w:left="120"/>
      </w:pPr>
    </w:p>
    <w:p w:rsidR="00921259" w:rsidRDefault="00921259">
      <w:pPr>
        <w:spacing w:after="0"/>
        <w:ind w:left="120"/>
      </w:pPr>
    </w:p>
    <w:p w:rsidR="00921259" w:rsidRDefault="005D594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21259" w:rsidRDefault="00921259">
      <w:pPr>
        <w:spacing w:after="0" w:line="480" w:lineRule="auto"/>
        <w:ind w:left="120"/>
      </w:pPr>
    </w:p>
    <w:p w:rsidR="00921259" w:rsidRDefault="00921259">
      <w:pPr>
        <w:spacing w:after="0"/>
        <w:ind w:left="120"/>
      </w:pPr>
    </w:p>
    <w:p w:rsidR="00921259" w:rsidRDefault="005D594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921259" w:rsidRDefault="00921259">
      <w:pPr>
        <w:spacing w:after="0" w:line="480" w:lineRule="auto"/>
        <w:ind w:left="120"/>
      </w:pPr>
    </w:p>
    <w:p w:rsidR="00921259" w:rsidRDefault="00921259">
      <w:pPr>
        <w:sectPr w:rsidR="0092125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D5942" w:rsidRDefault="005D5942"/>
    <w:sectPr w:rsidR="005D594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21259"/>
    <w:rsid w:val="000D0C0D"/>
    <w:rsid w:val="005D5942"/>
    <w:rsid w:val="0092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642CB"/>
  <w15:docId w15:val="{8F1CAF28-AD0D-47F1-8A67-8CB2F1B9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22285</Words>
  <Characters>127031</Characters>
  <Application>Microsoft Office Word</Application>
  <DocSecurity>0</DocSecurity>
  <Lines>1058</Lines>
  <Paragraphs>298</Paragraphs>
  <ScaleCrop>false</ScaleCrop>
  <Company/>
  <LinksUpToDate>false</LinksUpToDate>
  <CharactersWithSpaces>149018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3</cp:revision>
  <dcterms:created xsi:type="dcterms:W3CDTF">2026-09-15T09:28:00Z</dcterms:created>
  <dcterms:modified xsi:type="dcterms:W3CDTF">2026-09-15T09:29:00Z</dcterms:modified>
</cp:coreProperties>
</file>