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3C3" w:rsidRDefault="00B10DEE" w:rsidP="000813C3">
      <w:pPr>
        <w:spacing w:after="0" w:line="276" w:lineRule="auto"/>
        <w:ind w:left="120"/>
        <w:jc w:val="center"/>
      </w:pPr>
      <w:r w:rsidRPr="00B10DEE">
        <w:rPr>
          <w:noProof/>
          <w:lang w:eastAsia="ru-RU"/>
        </w:rPr>
        <w:drawing>
          <wp:inline distT="0" distB="0" distL="0" distR="0">
            <wp:extent cx="5940425" cy="8170996"/>
            <wp:effectExtent l="0" t="0" r="3175" b="1905"/>
            <wp:docPr id="1" name="Рисунок 1" descr="C:\Users\admin\Desktop\сканы\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каны\1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813C3" w:rsidRDefault="000813C3" w:rsidP="000813C3">
      <w:pPr>
        <w:spacing w:after="0" w:line="276" w:lineRule="auto"/>
        <w:ind w:left="120"/>
        <w:jc w:val="center"/>
      </w:pPr>
    </w:p>
    <w:p w:rsidR="000813C3" w:rsidRPr="000813C3" w:rsidRDefault="000813C3" w:rsidP="000813C3">
      <w:pPr>
        <w:keepNext/>
        <w:keepLines/>
        <w:spacing w:before="240" w:after="0"/>
        <w:outlineLvl w:val="0"/>
        <w:rPr>
          <w:rFonts w:ascii="Times New Roman" w:eastAsiaTheme="majorEastAsia" w:hAnsi="Times New Roman" w:cstheme="majorBidi"/>
          <w:sz w:val="28"/>
          <w:szCs w:val="32"/>
        </w:rPr>
      </w:pPr>
      <w:bookmarkStart w:id="1" w:name="_Toc151640672"/>
      <w:r w:rsidRPr="000813C3">
        <w:rPr>
          <w:rFonts w:ascii="Times New Roman" w:eastAsiaTheme="majorEastAsia" w:hAnsi="Times New Roman" w:cstheme="majorBidi"/>
          <w:sz w:val="28"/>
          <w:szCs w:val="32"/>
        </w:rPr>
        <w:lastRenderedPageBreak/>
        <w:t>ПОЯСНИТЕЛЬНАЯ ЗАПИСКА</w:t>
      </w:r>
      <w:bookmarkEnd w:id="1"/>
    </w:p>
    <w:p w:rsidR="000813C3" w:rsidRPr="000813C3" w:rsidRDefault="000813C3" w:rsidP="000813C3">
      <w:p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Федеральная рабочая программа по музыке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Минпросвещения</w:t>
      </w:r>
      <w:proofErr w:type="spellEnd"/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России от 31.05.2021 г. № 287) (далее  – ФГОС ООО), Федеральной адаптированной образовательной программы основного общего образования для обучающихся с ограниченными возможностями здоровья (Приказ </w:t>
      </w:r>
      <w:proofErr w:type="spellStart"/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Минпросвещения</w:t>
      </w:r>
      <w:proofErr w:type="spellEnd"/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России от 24 ноября 2022 г. № 1025), Федеральной рабочей программы основного общего образования по учебному предмету «Музыка», Федеральной программы воспитания,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813C3" w:rsidRPr="000813C3" w:rsidRDefault="000813C3" w:rsidP="000813C3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Toc83236046"/>
      <w:r w:rsidRPr="000813C3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 «Музыка»</w:t>
      </w:r>
      <w:bookmarkEnd w:id="2"/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обобщённости, с другой – глубокая степень психологической </w:t>
      </w:r>
      <w:proofErr w:type="spellStart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вовлечённости</w:t>
      </w:r>
      <w:proofErr w:type="spellEnd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рождённых в предыдущие века и отражённых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свёрнутом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Музыка – </w:t>
      </w:r>
      <w:proofErr w:type="spellStart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временнóе</w:t>
      </w:r>
      <w:proofErr w:type="spellEnd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искусство. В связи с этим важнейшим вкладом в развитие комплекса психических качеств личности, особенно обучающегося с ЗПР,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Музыка обеспечивает развитие интеллектуальных и творческих способностей ребёнка,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самопринятию</w:t>
      </w:r>
      <w:proofErr w:type="spellEnd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личности. Таким образом музыкальное обучение и воспитание вносит огромный вклад в эстетическое и нравственное развитие ребёнка, формирование всей системы ценностей.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Учебный предмет «Музыка», входящий в предметную область «Искусство», способствует эстетическому и духовно-нравственному воспитанию, 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формированию способности оценивать и сознательно выстраивать эстетические отношения к себе, другим людям, Отечеству и миру в целом, </w:t>
      </w: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коррекции и развитию эмоциональной сферы, социализации обучающихся с ЗПР. 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предмет развивает у обучающихся с ЗПР творческое воображение, ассоциативно-образное мышление, умение воспринимать информацию, передаваемую через художественные образы.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Овладение основами музыкальных знаний на уровне основного общего образования должно обеспечить формирование основ музыкальной культуры и грамотности как части общей и духовной культуры обучающихся, развитие </w:t>
      </w:r>
      <w:proofErr w:type="gramStart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музыкальных способностей</w:t>
      </w:r>
      <w:proofErr w:type="gramEnd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с ЗПР, а также способности к сопереживанию произведениям искусства через различные виды музыкальной деятельности, овладение практическими умениями и навыками в различных видах музыкально-творческой деятельности.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Программа отражает содержание обучения предмету «Музыка» с учетом особых образовательных потребностей обучающихся с 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ЗПР</w:t>
      </w: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Для обучающихся с ЗПР характерен сниженный уровень развития учебно-познавательной деятельности, при котором отставание может проявляться в целом или локально в отдельных функциях (замедленный темп либо неравномерное их становление). Отмечаются нарушения внимания, памяти, восприятия и др. познавательных процессов, умственной работоспособности и целенаправленности деятельности, в той или иной степени затрудняющие овладение программным материалом. Слабая произвольность, самоконтроль, </w:t>
      </w:r>
      <w:proofErr w:type="spellStart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саморегуляция</w:t>
      </w:r>
      <w:proofErr w:type="spellEnd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поведении и деятельности обучающихся с ЗПР оказывают влияние на продуктивность учебной деятельности на уроках музыки. Для обучающихся с ЗПР характерна удовлетворительная обучаемость, но часто она избирательная и неустойчивая и зависит от уровня сложности и субъективной привлекательности вида деятельности, а также от актуального эмоционального состояния. В связи с этим в образовательном процессе </w:t>
      </w: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используются специальные приемы, позволяющие корректировать и ослаблять проявления нарушений в развитии обучающихся. Особое внимание уделяется формированию жизненных компетенций. Посредством привлечения обучающихся с ЗПР к духовной составляющей предмета у них формируются устойчивые нравственные позиции, культурные ценности, социально значимые интересы и увлечения. Расширение кругозора способствует повышению общего уровня </w:t>
      </w:r>
      <w:proofErr w:type="gramStart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культурного развития</w:t>
      </w:r>
      <w:proofErr w:type="gramEnd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обучающегося с ЗПР, его социальной адаптации, осознанию себя членом общества с его культурой и традициями.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предмета «Музыка» направлено на: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приобщение обучающихся с ЗПР к музыке, осознание через музыку жизненных явлений, раскрывающих духовный опыт поколений;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расширение музыкального и общего культурного кругозора обучающихся; воспитание их музыкального вкуса, устойчивого интереса к музыке своего народа и других народов мира, классическому и современному музыкальному наследию;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развитие творческого потенциала, ассоциативно-образного мышления, воображения, позволяющих проявить творческую индивидуальность в различных видах музыкальной деятельности;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развитие способности к эстетическому освоению мира, способности оценивать произведения искусства по законам гармонии и красоты;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овладение основами музыкальной грамотности с опорой на специальную терминологию и ключевые понятия музыкального искусства, элементарную нотную грамоту, способствующей эмоциональному восприятию музыки как живого образного искусства во взаимосвязи с жизнью.</w:t>
      </w:r>
    </w:p>
    <w:p w:rsidR="000813C3" w:rsidRPr="000813C3" w:rsidRDefault="000813C3" w:rsidP="00081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рамках продуктивной музыкально-творческой деятельности учебный предмет «Музыка» способствует формированию у обучающихся с ЗПР потребности во взаимодействии с музыкой в ходе дальнейшего духовно-нравственного развития, социализации, самообразования, организации содержательного культурного досуга на основе осознания роли музыки в жизни отдельного человека и общества, в развитии мировой культуры.</w:t>
      </w:r>
    </w:p>
    <w:p w:rsidR="000813C3" w:rsidRPr="000813C3" w:rsidRDefault="000813C3" w:rsidP="00081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содержит перечень музыкальных произведений, используемых для обеспечения достижения образовательных результатов, рекомендованных образовательной организации. Музыкальный и теоретический материал модулей, связанных с народным музыкальным творчеством, может быть дополнен регионально-национальным компонентом.</w:t>
      </w:r>
    </w:p>
    <w:p w:rsidR="000813C3" w:rsidRPr="000813C3" w:rsidRDefault="000813C3" w:rsidP="00081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Учебный предмет «Музыка» играет существенную роль для эстетического развития и духовно-нравственного воспитания обучающихся с ЗПР и в то же время обнаруживает существенный коррекционный потенциал. В процессе обучения учитываются особенности развития обучающихся с ЗПР, препятствующие освоению учебного предмета. Снижение развития понятийно-абстрактного мышления затрудняет у обучающихся с ЗПР </w:t>
      </w: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понимание художественного смысла музыкального произведения и его анализ. Им тяжело воспринимать сложную мелодию, в то время как простые воспринимаются легче. Недостаточность аналитико-синтетической деятельности и особенности осмысленного восприятия осложняют различение на слух музыкальных инструментов и их звучания. Нарушения в развитии эмоциональной сферы влияют на восприятие настроения музыкального произведения, его эмоционально-образного содержания. Обучающиеся с ЗПР затрудняются в различении тонких эмоциональных граней музыки, передаваемого композитором характера музыкального произведения. Ограниченный словарный запас препятствует вербальному выражению переживаемых чувств по прослушанному музыкальному произведению. Ослабленная память обучающихся с ЗПР, снижение ее объема может затруднять запоминание текста песен и теоретический материал с соответствующей терминологией. </w:t>
      </w:r>
    </w:p>
    <w:p w:rsidR="000813C3" w:rsidRPr="000813C3" w:rsidRDefault="000813C3" w:rsidP="00081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Поэтому коррекционная направленность уроков музыки предполагает включение заданий на развитие внимания, приемов запоминания, ассоциативно-образного мышления, чувства ритма. Для преодоления трудностей в изучении учебного предмета «Музыка» необходим подбор эмоционально привлекательного и доступного музыкального материала, дополнительная визуализация и наглядность при изучении теоретического материала, регулярная смена видов деятельности на уроке, поощрение любых проявлений активности, включение специальной речевой работы по разъяснению новых терминов и пополнению словаря. Особое значение следует уделять обеспечению эмоциональной привлекательности занятий. 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Личностное, коммуникативное, социальное развитие обучающихся с ЗПР определяется стратегией организации их музыкально-учебной, художественно-творческой деятельности</w:t>
      </w: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Важным становится 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поощрение инициативы обучающегося с ЗПР включаться в музыкально-творческую деятельность класса и </w:t>
      </w:r>
      <w:r w:rsidRPr="000813C3">
        <w:rPr>
          <w:rFonts w:ascii="Times New Roman" w:eastAsiaTheme="minorEastAsia" w:hAnsi="Times New Roman"/>
          <w:sz w:val="28"/>
          <w:szCs w:val="28"/>
          <w:lang w:eastAsia="ru-RU"/>
        </w:rPr>
        <w:t>образовательной организации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внимание и уважение к музыкальным увлечениям учащихся.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tLeast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Федеральная рабочая программа разработана с целью оказания методической помощи учителю музыки в создании рабочей программы по учебному предмету «Музыка». Она позволит учителю: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реализовать в процессе преподавания музыки современные подходы к формированию личностных, </w:t>
      </w:r>
      <w:proofErr w:type="spellStart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предметных результатов обучения, сформулированных в Федеральном государственном образовательном стандарте основного общего образования;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определить и структурировать планируемые результаты обучения и содержание учебного предмета «Музыка» по годам обучения в соответствии с ФГОС ООО (утв. приказом Министерства образования и науки РФ от 17 декабря 2010 г. № 1897, с изменениями и дополнениями от 29 декабря 2014 г., 31 декабря 2015 г., 11 декабря 2020 г.); Федеральной основной образовательной программой основного общего образования (в редакции </w:t>
      </w: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протокола № 1/20 от 04.02.2020 Федерального учебно-методического объединения по общему образованию); Федеральной программой воспитания (одобрена решением Федерального учебно-методического объединения по общему образованию, протокол от 2 июня 2020 г. №2/20);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разработать календарно-тематическое планирование с учётом особенностей конкретного региона, образовательного учреждения, класса, используя рекомендованное в рабочей программе примерное распределение учебного времени на изучение определённого раздела/темы, а также предложенные основные виды учебной деятельности для освоения учебного материала.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13C3" w:rsidRPr="000813C3" w:rsidRDefault="000813C3" w:rsidP="000813C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813C3">
        <w:rPr>
          <w:rFonts w:ascii="Times New Roman" w:hAnsi="Times New Roman" w:cs="Times New Roman"/>
          <w:b/>
          <w:sz w:val="28"/>
          <w:szCs w:val="28"/>
        </w:rPr>
        <w:t>Цель изучения учебного предмета «Музыка»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51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 жизненно необходима для полноценного образования и воспитания ребёнка, развития его психики, эмоциональной и интеллектуальной сфер, творческого потенциала. Признание </w:t>
      </w:r>
      <w:proofErr w:type="spellStart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самоценности</w:t>
      </w:r>
      <w:proofErr w:type="spellEnd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творческого развития человека, уникального вклада искусства в образование и воспитание делает неприменимыми критерии утилитарности.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51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цель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программы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51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конкретизации учебных целей их реализация осуществляется по следующим </w:t>
      </w:r>
      <w:r w:rsidRPr="00081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направлениям: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51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1) 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51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</w:t>
      </w:r>
      <w:proofErr w:type="spellStart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автокоммуникации</w:t>
      </w:r>
      <w:proofErr w:type="spellEnd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51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формирование творческих способностей ребёнка, развитие внутренней мотивации к интонационно-содержательной деятельности.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51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Важнейшими </w:t>
      </w:r>
      <w:r w:rsidRPr="00081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задачами</w:t>
      </w:r>
      <w:r w:rsidRPr="000813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 предмета «Музыка» в основной школе являются: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приобщение к общечеловеческим духовным ценностям через личный психологический опыт эмоционально-эстетического переживания;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её воздействия на человека;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lastRenderedPageBreak/>
        <w:t>формирование ценностных личных предпочтений в сфере музыкального искусства;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формирование целостного представления о комплексе выразительных средств музыкального искусства; освоение ключевых элементов музыкального языка, характерных для различных музыкальных стилей;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0813C3" w:rsidRPr="000813C3" w:rsidRDefault="000813C3" w:rsidP="000813C3">
      <w:pPr>
        <w:widowControl w:val="0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0813C3">
        <w:rPr>
          <w:rFonts w:ascii="Times New Roman" w:eastAsia="Times New Roman" w:hAnsi="Times New Roman" w:cs="Times New Roman"/>
          <w:sz w:val="28"/>
          <w:szCs w:val="28"/>
        </w:rPr>
        <w:t>слушание (расширение приёмов и навыков вдумчивого, осмысленного восприятия музыки; аналитической, оценочной, рефлексивной деятельности в связи с прослушанным музыкальным произведением);</w:t>
      </w:r>
    </w:p>
    <w:p w:rsidR="000813C3" w:rsidRPr="000813C3" w:rsidRDefault="000813C3" w:rsidP="000813C3">
      <w:pPr>
        <w:widowControl w:val="0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Times New Roman" w:hAnsi="Times New Roman" w:cs="Times New Roman"/>
          <w:i/>
          <w:iCs/>
          <w:strike/>
          <w:sz w:val="28"/>
          <w:szCs w:val="28"/>
        </w:rPr>
      </w:pPr>
      <w:r w:rsidRPr="000813C3">
        <w:rPr>
          <w:rFonts w:ascii="Times New Roman" w:eastAsia="Times New Roman" w:hAnsi="Times New Roman" w:cs="Times New Roman"/>
          <w:sz w:val="28"/>
          <w:szCs w:val="28"/>
        </w:rPr>
        <w:t>исполнение (пение в различных манерах, составах, стилях; игра на доступных музыкальных инструментах;</w:t>
      </w:r>
    </w:p>
    <w:p w:rsidR="000813C3" w:rsidRPr="000813C3" w:rsidRDefault="000813C3" w:rsidP="000813C3">
      <w:pPr>
        <w:widowControl w:val="0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0813C3">
        <w:rPr>
          <w:rFonts w:ascii="Times New Roman" w:eastAsia="Times New Roman" w:hAnsi="Times New Roman" w:cs="Times New Roman"/>
          <w:sz w:val="28"/>
          <w:szCs w:val="28"/>
        </w:rPr>
        <w:t>музыкальное движение (пластическое интонирование, инсценировка, танец, двигательное моделирование и др.);</w:t>
      </w:r>
    </w:p>
    <w:p w:rsidR="000813C3" w:rsidRPr="000813C3" w:rsidRDefault="000813C3" w:rsidP="000813C3">
      <w:pPr>
        <w:widowControl w:val="0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0813C3">
        <w:rPr>
          <w:rFonts w:ascii="Times New Roman" w:eastAsia="Times New Roman" w:hAnsi="Times New Roman" w:cs="Times New Roman"/>
          <w:sz w:val="28"/>
          <w:szCs w:val="28"/>
        </w:rPr>
        <w:t>творческие проекты, музыкально-театральная деятельность (концерты, фестивали, представления);</w:t>
      </w:r>
    </w:p>
    <w:p w:rsidR="000813C3" w:rsidRPr="000813C3" w:rsidRDefault="000813C3" w:rsidP="000813C3">
      <w:pPr>
        <w:widowControl w:val="0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after="0" w:line="240" w:lineRule="auto"/>
        <w:contextualSpacing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</w:rPr>
      </w:pPr>
      <w:r w:rsidRPr="000813C3">
        <w:rPr>
          <w:rFonts w:ascii="Times New Roman" w:eastAsia="Times New Roman" w:hAnsi="Times New Roman" w:cs="Times New Roman"/>
          <w:sz w:val="28"/>
          <w:szCs w:val="28"/>
        </w:rPr>
        <w:t>исследовательская деятельность на материале музыкального искусства;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ориентации в истории развития музыкального искусства и современной музыкальной культуре.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Специальной целью </w:t>
      </w: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реализации программы предмета «Музыка» в отношении обучающихся с ЗПР является</w:t>
      </w:r>
      <w:r w:rsidRPr="000813C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расширение их музыкальных интересов, обеспечение интеллектуально-творческого развития, развитие активного познавательного поиска в сфере искусства, стимулирование самостоятельности в освоении различных учебных действий. 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Достижение перечисленных выше целей обеспечивается решением следующих</w:t>
      </w:r>
      <w:r w:rsidRPr="000813C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задач: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формирование музыкальной культуры обучающихся с ЗПР как неотъемлемой части их общей духовной культуры, освоение музыкальной картины мира;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воспитание потребности в общении с музыкальным искусством своего народа и разных народов мира, классическим и современным музыкальным наследием, эмоционально-ценностного, заинтересованного отношения к искусству, стремления к музыкальному самообразованию;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развитие общей музыкальности и эмоциональности, </w:t>
      </w:r>
      <w:proofErr w:type="spellStart"/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эмпатии</w:t>
      </w:r>
      <w:proofErr w:type="spellEnd"/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и восприимчивости, интеллектуальной сферы и творческого потенциала, художественного вкуса, общих музыкальных способностей;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lastRenderedPageBreak/>
        <w:t>развитие и углубление интереса к музыке и музыкальной деятельности, развитие музыкальной памяти и слуха, ассоциативного мышления, фантазии и воображения;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освоение жанрового и стилевого многообразия музыкального искусства, специфики его выразительных средств и музыкального языка, интонационно-образной природы и взаимосвязи с различными видами искусства и жизнью;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развитие творческих способностей учащихся, овладение художественно-практическими умениями и навыками в разнообразных видах музыкально-творческой деятельности (слушание музыки, пение, музыкально-пластическое движение, драматизации музыкальных произведений, музыкально-творческой практике с применением информационно-коммуникативных технологий);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передача положительного духовного опыта поколений, сконцентрированного в музыкальном искусстве в его наиболее полном виде;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коррекция и развития эмоциональной сферы обучающегося с ЗПР посредством приобщения к музыке, выражения своих эмоций через восприятие музыкальных произведений, переживание и осознание своих чувств через проживание музыкального образа;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коррекция и развитие памяти, ассоциативно-образного мышления посредством заучивания музыкального материала и текстов песен, понимания средств музыкальной выразительности;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совершенствование речевого дыхания, правильной артикуляции звуков, формирование способности вербального выражения чувств, обогащение словаря.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_Toc83236047"/>
    </w:p>
    <w:p w:rsidR="000813C3" w:rsidRPr="000813C3" w:rsidRDefault="000813C3" w:rsidP="000813C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813C3">
        <w:rPr>
          <w:rFonts w:ascii="Times New Roman" w:hAnsi="Times New Roman" w:cs="Times New Roman"/>
          <w:b/>
          <w:sz w:val="28"/>
          <w:szCs w:val="28"/>
        </w:rPr>
        <w:t>Особенности отбора и адаптации учебного материала по музыке</w:t>
      </w:r>
      <w:bookmarkEnd w:id="3"/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Изучение учебного предмета «Музыка» вносит свой вклад в общую систему коррекционно-развивающей работы, направленной на удовлетворение особых образовательных потребностей обучающегося с ЗПР. 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Если обучение предмету построено с соблюдением специальных дидактических принципов, предполагает использование адекватных методов и конкретных приемов, то у обучающегося возникает интерес к художественной деятельности вообще и музыке в частности.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Обучение учебному предмету «Музыка» способствует в первую очередь эстетическому и духовно-нравственному развитию, воспитанию патриотизма. Кроме того, учитель музыки должен поддерживать тесную связь с другими участниками сопровождения (учителем по основным предметам, педагогом-психологом, учителем-логопедом, учителем-дефектологом). Они помогут определить индивидуальные особенности обучающихся с ЗПР и учитывать их в образовательном процессе, подбирать средства обучения в соответствии с образовательными потребностями каждого ученика.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Учитель музыки должен поддерживать тесную связь с учителем-логопедом, поскольку распевание на уроках музыки способствуют правильному речевому дыханию и артикуляции. 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Взаимосвязь учителя музыки и педагога-психолога заключается в учете психологических рекомендаций в реализации индивидуального подхода к обучающимся, соблюдении </w:t>
      </w:r>
      <w:proofErr w:type="spellStart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этапности</w:t>
      </w:r>
      <w:proofErr w:type="spellEnd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работы по формированию произвольной регуляции деятельности и поведения. 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Учителю музыки следует придерживаться приведенных ниже общих рекомендаций: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следует преподносить новый материал развернуто, пошагово и закреплять его на протяжении нескольких занятий;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при введении новых терминов следует использовать визуальную опору, учитывать разную возможность обучающихся с ЗПР активно использовать их в самостоятельной речи, предусматривать помощь (в виде опорных карточек) при употреблении или использовании терминологии;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следует производить отбор музыкального материала с позиции его доступности, при этом сохраняя общий базовый уровень;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следует постоянно разнообразить содержание проводимых занятий, мотивировать учащихся к изучению предмета;</w:t>
      </w:r>
    </w:p>
    <w:p w:rsidR="000813C3" w:rsidRPr="000813C3" w:rsidRDefault="000813C3" w:rsidP="000813C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0813C3">
        <w:rPr>
          <w:rFonts w:ascii="Times New Roman" w:eastAsia="Arial Unicode MS" w:hAnsi="Times New Roman" w:cs="Times New Roman"/>
          <w:kern w:val="1"/>
          <w:sz w:val="28"/>
          <w:szCs w:val="28"/>
        </w:rPr>
        <w:t>необходимо обращать внимание на общее состояние подростка, осуществляя при необходимости гибкую корректировку адресуемых ему заданий.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Обучающиеся с ЗПР также нуждаются в том, чтобы на уроках музыки учитель постоянно побуждал их высказываться, давать словесный отчет по совершаемым учебным действиям; способствовал осознанности изучаемого материала посредством установления обратной связи; разъяснял пользу изучаемого материала, связь с жизненными ситуациями и применимость полученных знаний в жизни, формировал мотивацию слушания музыки за пределами урока. </w:t>
      </w:r>
    </w:p>
    <w:p w:rsidR="000813C3" w:rsidRPr="000813C3" w:rsidRDefault="000813C3" w:rsidP="000813C3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основе построения материала по учебному предмету «Музыка» лежит модульный принцип. В результате освоения предмета «Музыка» обучающиеся формируют представления о музыке как о виде искусства, значении музыки в художественной культуре, об основных жанрах народной и профессиональной музыки, о формах музыки, характерных чертах и образцах творчества крупнейших русских и зарубежных композиторов, </w:t>
      </w:r>
      <w:r w:rsidRPr="000813C3">
        <w:rPr>
          <w:rFonts w:ascii="Times New Roman" w:eastAsia="Calibri" w:hAnsi="Times New Roman" w:cs="Times New Roman"/>
          <w:sz w:val="28"/>
          <w:szCs w:val="28"/>
        </w:rPr>
        <w:t>в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идах оркестров, известных инструментах, выдающихся композиторах и музыкантах-исполнителях, приобретают навыки эмоционально-образного восприятия музыкальных произведений, определения на слух произведений русской и зарубежной классики, образцов народного музыкального творчества, произведений современных композиторов, исполнения народных песен, песен композиторов-классиков и современных композиторов, выявления общего и особенного при сравнении музыкальных произведений на 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основе полученных знаний об интонационной природе музыки, музыкальных жанрах, стилевых направлениях, различения звучания отдельных музыкальных инструментов, видов хора и оркестра. 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Toc83236048"/>
    </w:p>
    <w:p w:rsidR="000813C3" w:rsidRPr="000813C3" w:rsidRDefault="000813C3" w:rsidP="000813C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13C3">
        <w:rPr>
          <w:rFonts w:ascii="Times New Roman" w:hAnsi="Times New Roman" w:cs="Times New Roman"/>
          <w:b/>
          <w:sz w:val="28"/>
          <w:szCs w:val="28"/>
        </w:rPr>
        <w:t>Примерные виды деятельности обучающихся с ЗПР, обусловленные особыми образовательными потребностями и обеспечивающие осмысленное освоение содержании образования по предмету «Музыка»</w:t>
      </w:r>
      <w:bookmarkEnd w:id="4"/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видами учебной деятельности обучающихся с ЗПР являются: слушание музыки, пение, инструментальное </w:t>
      </w:r>
      <w:proofErr w:type="spellStart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музицирование</w:t>
      </w:r>
      <w:proofErr w:type="spellEnd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музыкально-пластическое движение, драматизация музыкальных произведений. Федеральная тематическая и терминологическая лексика соответствует ФОП ООО. Для обучающихся с ЗПР существенным является приемы работы с лексическим материалом по предмету «Музыка». Проводится специальная работа по введению в активный словарь обучающихся соответствующей терминологии. Изучаемые термины вводятся на </w:t>
      </w:r>
      <w:proofErr w:type="spellStart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полисенсорной</w:t>
      </w:r>
      <w:proofErr w:type="spellEnd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основе, обязательна визуальная поддержка, алгоритмы работы с определением, опорные схемы для актуализации терминологии.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13C3" w:rsidRPr="000813C3" w:rsidRDefault="000813C3" w:rsidP="000813C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813C3">
        <w:rPr>
          <w:rFonts w:ascii="Times New Roman" w:hAnsi="Times New Roman" w:cs="Times New Roman"/>
          <w:b/>
          <w:sz w:val="28"/>
          <w:szCs w:val="28"/>
        </w:rPr>
        <w:t>Структура программы по предмету «Музыка»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51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предмета «Музыка» структурно представлено девятью модулями (тематическими линиями), обеспечивающими преемственность с образовательной программой начального образования и непрерывность изучения предмета и образовательной области «Искусство» на протяжении всего курса школьного обучения: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bookmarkStart w:id="5" w:name="_Toc83236049"/>
      <w:r w:rsidRPr="000813C3">
        <w:rPr>
          <w:rFonts w:ascii="Times New Roman" w:eastAsia="Bookman Old Style" w:hAnsi="Times New Roman" w:cs="Times New Roman"/>
          <w:sz w:val="28"/>
          <w:szCs w:val="28"/>
        </w:rPr>
        <w:t>инвариантные модули: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 xml:space="preserve">модуль № 1 «Музыка моего края»; 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 xml:space="preserve">модуль № 2 «Народное музыкальное творчество России»; 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 xml:space="preserve">модуль № 3 «Русская классическая музыка»; 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 xml:space="preserve">модуль № 4 «Жанры музыкального искусства» 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>вариативные модули: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 xml:space="preserve">модуль № 5 «Музыка народов мира»; 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 xml:space="preserve">модуль № 6 «Европейская классическая музыка»; 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>модуль № 7 «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Духовная музыка</w:t>
      </w:r>
      <w:r w:rsidRPr="000813C3">
        <w:rPr>
          <w:rFonts w:ascii="Times New Roman" w:eastAsia="Bookman Old Style" w:hAnsi="Times New Roman" w:cs="Times New Roman"/>
          <w:sz w:val="28"/>
          <w:szCs w:val="28"/>
        </w:rPr>
        <w:t xml:space="preserve">»; 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 xml:space="preserve">модуль № 8 «Современная музыка: основные жанры и направления»; 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>модуль № 9 «Связь музыки с другими видами искусства».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 xml:space="preserve"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</w:t>
      </w:r>
      <w:r w:rsidRPr="000813C3">
        <w:rPr>
          <w:rFonts w:ascii="Times New Roman" w:eastAsia="Calibri" w:hAnsi="Times New Roman" w:cs="Times New Roman"/>
          <w:sz w:val="28"/>
          <w:szCs w:val="28"/>
        </w:rPr>
        <w:lastRenderedPageBreak/>
        <w:t>«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вариативно</w:t>
      </w:r>
      <w:r w:rsidRPr="000813C3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0813C3" w:rsidRPr="000813C3" w:rsidRDefault="000813C3" w:rsidP="000813C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813C3" w:rsidRPr="000813C3" w:rsidRDefault="000813C3" w:rsidP="000813C3">
      <w:pPr>
        <w:rPr>
          <w:rFonts w:ascii="Times New Roman" w:hAnsi="Times New Roman" w:cs="Times New Roman"/>
          <w:b/>
          <w:sz w:val="28"/>
          <w:szCs w:val="28"/>
        </w:rPr>
      </w:pPr>
      <w:r w:rsidRPr="000813C3">
        <w:rPr>
          <w:rFonts w:ascii="Times New Roman" w:hAnsi="Times New Roman" w:cs="Times New Roman"/>
          <w:b/>
          <w:sz w:val="28"/>
          <w:szCs w:val="28"/>
        </w:rPr>
        <w:t>Место предмета в учебном плане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 Федеральным государственным образовательным стандартом основного общего образования учебный предмет «Музыка» входит в предметную область «Искусство», является обязательным для изучения и преподаётся в основной школе с 5 по 8 класс включительно (содержание учебного предмета в 8 классе может быть интегрировано в другие предметы и предметные области («Литература», «География», «История», «Обществознание», «Иностранный язык» и др.) или обеспечиваться временем за счет часов внеурочной деятельности).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SchoolBookSanPin" w:hAnsi="Times New Roman" w:cs="Times New Roman"/>
          <w:sz w:val="28"/>
          <w:szCs w:val="28"/>
        </w:rPr>
        <w:t xml:space="preserve">Общее число часов, рекомендованных для изучения музыки, – </w:t>
      </w:r>
      <w:r w:rsidRPr="000813C3">
        <w:rPr>
          <w:rFonts w:ascii="Times New Roman" w:eastAsia="SchoolBookSanPin" w:hAnsi="Times New Roman" w:cs="Times New Roman"/>
          <w:position w:val="1"/>
          <w:sz w:val="28"/>
          <w:szCs w:val="28"/>
        </w:rPr>
        <w:t>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Предлагаемый вариант тематического планирования может служить примерным образцом при составлении рабочих программ по предмету. Образовательная организация вправе самостоятельно разработать и утвердить иной вариант тематического планирования, в том числе с учётом возможностей внеурочной и внеклассной деятельности, эстетического компонента Программы воспитания образовательного учреждения. 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разработке рабочей программы по предмету «Музыка»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0813C3" w:rsidRPr="000813C3" w:rsidRDefault="000813C3" w:rsidP="000813C3">
      <w:pPr>
        <w:widowControl w:val="0"/>
        <w:tabs>
          <w:tab w:val="left" w:pos="51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Изучение предмета «Музыка» предполагает активную социокультурную деятельность обучающихся с ЗПР, участие в исследовательских и творческих проектах, в том числе основанных на </w:t>
      </w:r>
      <w:proofErr w:type="spellStart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межпредметных</w:t>
      </w:r>
      <w:proofErr w:type="spellEnd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связях с такими дисциплинами образовательной программы, как «Изобразительное искусство», «Литература», «География», «История», «Обществознание», «Иностранный язык» и др.</w:t>
      </w:r>
      <w:bookmarkEnd w:id="5"/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</w:p>
    <w:p w:rsidR="000813C3" w:rsidRPr="000813C3" w:rsidRDefault="000813C3" w:rsidP="000813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_Toc83236050"/>
      <w:r w:rsidRPr="000813C3">
        <w:rPr>
          <w:rFonts w:ascii="Times New Roman" w:eastAsiaTheme="minorEastAsia" w:hAnsi="Times New Roman" w:cs="Times New Roman"/>
          <w:sz w:val="28"/>
          <w:szCs w:val="28"/>
          <w:lang w:eastAsia="ru-RU"/>
        </w:rPr>
        <w:br w:type="page"/>
      </w:r>
    </w:p>
    <w:p w:rsidR="000813C3" w:rsidRPr="000813C3" w:rsidRDefault="000813C3" w:rsidP="000813C3">
      <w:pPr>
        <w:keepNext/>
        <w:keepLines/>
        <w:spacing w:before="240" w:after="0"/>
        <w:outlineLvl w:val="0"/>
        <w:rPr>
          <w:rFonts w:ascii="Times New Roman" w:eastAsiaTheme="majorEastAsia" w:hAnsi="Times New Roman" w:cstheme="majorBidi"/>
          <w:b/>
          <w:sz w:val="28"/>
          <w:szCs w:val="32"/>
        </w:rPr>
      </w:pPr>
      <w:bookmarkStart w:id="7" w:name="_Toc151640673"/>
      <w:r w:rsidRPr="000813C3">
        <w:rPr>
          <w:rFonts w:ascii="Times New Roman" w:eastAsiaTheme="majorEastAsia" w:hAnsi="Times New Roman" w:cstheme="majorBidi"/>
          <w:b/>
          <w:sz w:val="28"/>
          <w:szCs w:val="32"/>
        </w:rPr>
        <w:lastRenderedPageBreak/>
        <w:t>СОДЕРЖАНИЕ УЧЕБНОГО ПРЕДМЕТА «МУЗЫКА»</w:t>
      </w:r>
      <w:bookmarkEnd w:id="6"/>
      <w:bookmarkEnd w:id="7"/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13C3" w:rsidRPr="000813C3" w:rsidRDefault="000813C3" w:rsidP="000813C3">
      <w:pPr>
        <w:keepNext/>
        <w:keepLines/>
        <w:spacing w:before="160" w:after="120"/>
        <w:outlineLvl w:val="2"/>
        <w:rPr>
          <w:rFonts w:ascii="Times New Roman" w:eastAsiaTheme="majorEastAsia" w:hAnsi="Times New Roman" w:cstheme="majorBidi"/>
          <w:b/>
          <w:sz w:val="28"/>
          <w:szCs w:val="24"/>
        </w:rPr>
      </w:pPr>
      <w:bookmarkStart w:id="8" w:name="_Toc151640677"/>
      <w:r w:rsidRPr="000813C3">
        <w:rPr>
          <w:rFonts w:ascii="Times New Roman" w:eastAsiaTheme="majorEastAsia" w:hAnsi="Times New Roman" w:cstheme="majorBidi"/>
          <w:b/>
          <w:sz w:val="28"/>
          <w:szCs w:val="24"/>
        </w:rPr>
        <w:t>8 КЛАСС</w:t>
      </w:r>
      <w:bookmarkEnd w:id="8"/>
    </w:p>
    <w:p w:rsid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предмета за курс 8 класса включает все изучаемые на предыдущих годах обучения модули и направлено на закрепление изученного материала и использование полученных знаний и умений в повседневной жизни. </w:t>
      </w:r>
      <w:r w:rsidRPr="000813C3">
        <w:rPr>
          <w:rFonts w:ascii="Times New Roman" w:eastAsiaTheme="minorEastAsia" w:hAnsi="Times New Roman"/>
          <w:sz w:val="28"/>
          <w:lang w:eastAsia="ru-RU"/>
        </w:rPr>
        <w:t xml:space="preserve"> 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учебного предмета в 8 классе может быть интегрировано в другие предметы и предметные области («Литература», «География», «История», «Обществознание», «Иностранный язык» и др.) или обеспечиваться временем за счет часов внеурочной деятельности.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13C3" w:rsidRPr="000813C3" w:rsidRDefault="000813C3" w:rsidP="000813C3">
      <w:pPr>
        <w:spacing w:after="0" w:line="264" w:lineRule="auto"/>
        <w:ind w:left="12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0813C3" w:rsidRPr="000813C3" w:rsidRDefault="000813C3" w:rsidP="000813C3">
      <w:pPr>
        <w:spacing w:after="0" w:line="264" w:lineRule="auto"/>
        <w:ind w:left="120"/>
        <w:jc w:val="both"/>
      </w:pPr>
    </w:p>
    <w:p w:rsidR="000813C3" w:rsidRPr="000813C3" w:rsidRDefault="000813C3" w:rsidP="000813C3">
      <w:pPr>
        <w:spacing w:after="0" w:line="264" w:lineRule="auto"/>
        <w:ind w:left="120"/>
        <w:jc w:val="both"/>
      </w:pPr>
      <w:bookmarkStart w:id="9" w:name="_Toc139895958"/>
      <w:bookmarkEnd w:id="9"/>
      <w:r w:rsidRPr="000813C3">
        <w:rPr>
          <w:rFonts w:ascii="Times New Roman" w:hAnsi="Times New Roman"/>
          <w:b/>
          <w:color w:val="000000"/>
          <w:sz w:val="28"/>
        </w:rPr>
        <w:t xml:space="preserve">Модуль № 1 «Музыка моего края»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Фольклор – народное творчество.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со звучанием фольклорных образцов в аудио- и видеозаписи;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определение на слух: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принадлежности к народной или композиторской музыке;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исполнительского состава (вокального, инструментального, смешанного);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жанра, основного настроения, характера музыки;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народных песен, танцев, инструментальных наигрышей, фольклорных игр.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Календарный фольклор.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символикой календарных обрядов, поиск информации о соответствующих фольклорных традициях;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Семейный фольклор.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фольклорными жанрами семейного цикла;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изучение особенностей их исполнения и звучания;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определение на слух жанровой принадлежности, анализ символики традиционных образов;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отдельных песен, фрагментов обрядов (по выбору учителя);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Наш край сегодня.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гимна республики, города, песен местных композиторов;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творческой биографией, деятельностью местных мастеров культуры и искусства;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направленныена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сохранение и продолжение музыкальных традиций своего края.</w:t>
      </w:r>
    </w:p>
    <w:p w:rsidR="000813C3" w:rsidRPr="000813C3" w:rsidRDefault="000813C3" w:rsidP="000813C3">
      <w:pPr>
        <w:spacing w:after="0" w:line="264" w:lineRule="auto"/>
        <w:ind w:left="120"/>
        <w:jc w:val="both"/>
      </w:pPr>
    </w:p>
    <w:p w:rsidR="000813C3" w:rsidRPr="000813C3" w:rsidRDefault="000813C3" w:rsidP="000813C3">
      <w:pPr>
        <w:spacing w:after="0" w:line="264" w:lineRule="auto"/>
        <w:ind w:left="12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Модуль № 2 «Народное музыкальное творчество России»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Россия – наш общий дом.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знакомство со звучанием фольклорных образцов близких и далеких регионов в аудио- и видеозаписи;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определение на слух: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принадлежности к народной или композиторской музыке;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исполнительского состава (вокального, инструментального, смешанного);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жанра, характера музыки.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Фольклорные жанры.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Общее и особенное в фольклоре народов России: лирика, эпос, танец.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со звучанием фольклора разных регионов России в аудио-и видеозаписи;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аутентичная манера исполнения;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разных народов;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народных песен, танцев, эпических сказаний;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двигательная, ритмическая, интонационная импровизация в характере изученных народных танцев и песен;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Фольклор в творчестве профессиональных композиторов.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сравнение аутентичного звучания фольклора и фольклорных мелодий в композиторской обработке;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разучивание, исполнение народной песни в композиторской обработке;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наблюдение за принципами композиторской обработки, развития фольклорного тематического материала;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посещение концерта, спектакля (просмотр фильма, телепередачи), посвященного данной теме;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обсуждение в классе и (или) письменная рецензия по результатам просмотра.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На рубежах культур.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участие в этнографической экспедиции; посещение (участие) в фестивале традиционной культуры.</w:t>
      </w:r>
    </w:p>
    <w:p w:rsidR="000813C3" w:rsidRPr="000813C3" w:rsidRDefault="000813C3" w:rsidP="000813C3">
      <w:pPr>
        <w:spacing w:after="0" w:line="264" w:lineRule="auto"/>
        <w:ind w:left="120"/>
        <w:jc w:val="both"/>
      </w:pPr>
    </w:p>
    <w:p w:rsidR="000813C3" w:rsidRPr="000813C3" w:rsidRDefault="000813C3" w:rsidP="000813C3">
      <w:pPr>
        <w:spacing w:after="0" w:line="264" w:lineRule="auto"/>
        <w:ind w:left="12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Модуль № 3 «Русская классическая музыка»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Образы родной земли.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выявление мелодичности, широты дыхания, интонационной близости русскому фольклору;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музыкальная викторина на знание музыки, названий авторов изученных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Золотой век русской культуры.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Светская музыка российского дворянства </w:t>
      </w:r>
      <w:r w:rsidRPr="000813C3">
        <w:rPr>
          <w:rFonts w:ascii="Times New Roman" w:hAnsi="Times New Roman"/>
          <w:color w:val="000000"/>
          <w:sz w:val="28"/>
          <w:lang w:val="en-US"/>
        </w:rPr>
        <w:t>XIX</w:t>
      </w:r>
      <w:r w:rsidRPr="000813C3">
        <w:rPr>
          <w:rFonts w:ascii="Times New Roman" w:hAnsi="Times New Roman"/>
          <w:color w:val="000000"/>
          <w:sz w:val="28"/>
        </w:rPr>
        <w:t xml:space="preserve"> века: музыкальные салоны, домашнее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балы, театры. Особенности отечественной музыкальной культуры </w:t>
      </w:r>
      <w:r w:rsidRPr="000813C3">
        <w:rPr>
          <w:rFonts w:ascii="Times New Roman" w:hAnsi="Times New Roman"/>
          <w:color w:val="000000"/>
          <w:sz w:val="28"/>
          <w:lang w:val="en-US"/>
        </w:rPr>
        <w:t>XIX</w:t>
      </w:r>
      <w:r w:rsidRPr="000813C3">
        <w:rPr>
          <w:rFonts w:ascii="Times New Roman" w:hAnsi="Times New Roman"/>
          <w:color w:val="000000"/>
          <w:sz w:val="28"/>
        </w:rPr>
        <w:t xml:space="preserve"> в. (на примере творчества М.И. Глинки,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П.И.Чайковского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Н.А.Римского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-Корсакова и других композиторов).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знакомство с шедеврами русской музыки </w:t>
      </w:r>
      <w:r w:rsidRPr="000813C3">
        <w:rPr>
          <w:rFonts w:ascii="Times New Roman" w:hAnsi="Times New Roman"/>
          <w:color w:val="000000"/>
          <w:sz w:val="28"/>
          <w:lang w:val="en-US"/>
        </w:rPr>
        <w:t>XIX</w:t>
      </w:r>
      <w:r w:rsidRPr="000813C3">
        <w:rPr>
          <w:rFonts w:ascii="Times New Roman" w:hAnsi="Times New Roman"/>
          <w:color w:val="000000"/>
          <w:sz w:val="28"/>
        </w:rPr>
        <w:t xml:space="preserve"> века, анализ художественного содержания, выразительных средств;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вариативно: просмотр художественных фильмов, телепередач, посвященных русской культуре </w:t>
      </w:r>
      <w:r w:rsidRPr="000813C3">
        <w:rPr>
          <w:rFonts w:ascii="Times New Roman" w:hAnsi="Times New Roman"/>
          <w:color w:val="000000"/>
          <w:sz w:val="28"/>
          <w:lang w:val="en-US"/>
        </w:rPr>
        <w:t>XIX</w:t>
      </w:r>
      <w:r w:rsidRPr="000813C3">
        <w:rPr>
          <w:rFonts w:ascii="Times New Roman" w:hAnsi="Times New Roman"/>
          <w:color w:val="000000"/>
          <w:sz w:val="28"/>
        </w:rPr>
        <w:t xml:space="preserve"> века;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 w:rsidRPr="000813C3">
        <w:rPr>
          <w:rFonts w:ascii="Times New Roman" w:hAnsi="Times New Roman"/>
          <w:color w:val="000000"/>
          <w:sz w:val="28"/>
          <w:lang w:val="en-US"/>
        </w:rPr>
        <w:t>XIX</w:t>
      </w:r>
      <w:r w:rsidRPr="000813C3">
        <w:rPr>
          <w:rFonts w:ascii="Times New Roman" w:hAnsi="Times New Roman"/>
          <w:color w:val="000000"/>
          <w:sz w:val="28"/>
        </w:rPr>
        <w:t xml:space="preserve"> века; реконструкция костюмированного бала, музыкального салона.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История страны и народа в музыке русских композиторов.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Н.А.Римского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-Корсакова,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А.П.Бородина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М.П.Мусоргского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С.С.Прокофьева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Г.В.Свиридова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и других композиторов).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знакомство с шедеврами русской музыки </w:t>
      </w:r>
      <w:r w:rsidRPr="000813C3">
        <w:rPr>
          <w:rFonts w:ascii="Times New Roman" w:hAnsi="Times New Roman"/>
          <w:color w:val="000000"/>
          <w:sz w:val="28"/>
          <w:lang w:val="en-US"/>
        </w:rPr>
        <w:t>XIX</w:t>
      </w:r>
      <w:r w:rsidRPr="000813C3">
        <w:rPr>
          <w:rFonts w:ascii="Times New Roman" w:hAnsi="Times New Roman"/>
          <w:color w:val="000000"/>
          <w:sz w:val="28"/>
        </w:rPr>
        <w:t>–</w:t>
      </w:r>
      <w:r w:rsidRPr="000813C3">
        <w:rPr>
          <w:rFonts w:ascii="Times New Roman" w:hAnsi="Times New Roman"/>
          <w:color w:val="000000"/>
          <w:sz w:val="28"/>
          <w:lang w:val="en-US"/>
        </w:rPr>
        <w:t>XX</w:t>
      </w:r>
      <w:r w:rsidRPr="000813C3">
        <w:rPr>
          <w:rFonts w:ascii="Times New Roman" w:hAnsi="Times New Roman"/>
          <w:color w:val="000000"/>
          <w:sz w:val="28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исполнение Гимна Российской Федерации;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Русский балет.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Дягилевские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сезоны.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шедеврами русской балетной музыки;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поиск информации о постановках балетных спектаклей, гастролях российских балетных трупп за рубежом;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посещение балетного спектакля (просмотр в видеозаписи);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характеристика отдельных музыкальных номеров и спектакля в целом;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Русская исполнительская школа.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слушание одних и тех же произведений в исполнении разных музыкантов, оценка особенностей интерпретации;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создание домашней фоно- и видеотеки из понравившихся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дискуссия на тему «Исполнитель – соавтор композитора»;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Русская музыка – взгляд в будущее.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Идея светомузыки. Мистерии А.Н. Скрябина.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Терменвокс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синтезатор Е. Мурзина, электронная музыка (на примере творчества А.Г.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Шнитке</w:t>
      </w:r>
      <w:proofErr w:type="spellEnd"/>
      <w:r w:rsidRPr="000813C3">
        <w:rPr>
          <w:rFonts w:ascii="Times New Roman" w:hAnsi="Times New Roman"/>
          <w:color w:val="000000"/>
          <w:sz w:val="28"/>
        </w:rPr>
        <w:t>, Э.Н. Артемьева и других композиторов).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 xml:space="preserve">знакомство с музыкой отечественных композиторов </w:t>
      </w:r>
      <w:r w:rsidRPr="000813C3">
        <w:rPr>
          <w:rFonts w:ascii="Times New Roman" w:hAnsi="Times New Roman"/>
          <w:color w:val="000000"/>
          <w:sz w:val="28"/>
          <w:lang w:val="en-US"/>
        </w:rPr>
        <w:t>XX</w:t>
      </w:r>
      <w:r w:rsidRPr="000813C3">
        <w:rPr>
          <w:rFonts w:ascii="Times New Roman" w:hAnsi="Times New Roman"/>
          <w:color w:val="000000"/>
          <w:sz w:val="28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развитию музыкальной электроники в России;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0813C3" w:rsidRPr="000813C3" w:rsidRDefault="000813C3" w:rsidP="000813C3">
      <w:pPr>
        <w:spacing w:after="0" w:line="264" w:lineRule="auto"/>
        <w:ind w:left="120"/>
        <w:jc w:val="both"/>
      </w:pPr>
    </w:p>
    <w:p w:rsidR="000813C3" w:rsidRPr="000813C3" w:rsidRDefault="000813C3" w:rsidP="000813C3">
      <w:pPr>
        <w:spacing w:after="0" w:line="264" w:lineRule="auto"/>
        <w:ind w:left="12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Модуль № 4 «Жанры музыкального искусства»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Камерная музыка.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слушание музыкальных произведений изучаемых жанров, (</w:t>
      </w:r>
      <w:proofErr w:type="spellStart"/>
      <w:r w:rsidRPr="000813C3">
        <w:rPr>
          <w:rFonts w:ascii="Times New Roman" w:hAnsi="Times New Roman"/>
          <w:color w:val="000000"/>
          <w:sz w:val="28"/>
        </w:rPr>
        <w:t>зарубежныхи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русских композиторов), анализ выразительных средств, характеристика музыкального образа;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определение на слух музыкальной формы и составление ее буквенной наглядной схемы;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произведений вокальных и инструментальных жанров;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индивидуальная или коллективная импровизация в заданной форме;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выражение музыкального образа камерной миниатюры через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устныйили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письменный текст, рисунок, пластический этюд.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Циклические формы и жанры.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циклом миниатюр, определение принципа, основного художественного замысла цикла;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небольшого вокального цикла;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со строением сонатной формы;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определение на слух основных партий-тем в одной из классических сонат;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Одночастные симфонические жанры (увертюра, картина). Симфония.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образцами симфонической музыки: программной увертюры, классической 4-частной симфонии;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освоение основных тем (</w:t>
      </w:r>
      <w:proofErr w:type="spellStart"/>
      <w:r w:rsidRPr="000813C3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0813C3">
        <w:rPr>
          <w:rFonts w:ascii="Times New Roman" w:hAnsi="Times New Roman"/>
          <w:color w:val="000000"/>
          <w:sz w:val="28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образно-тематический конспект;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0813C3">
        <w:rPr>
          <w:rFonts w:ascii="Times New Roman" w:hAnsi="Times New Roman"/>
          <w:color w:val="000000"/>
          <w:sz w:val="28"/>
        </w:rPr>
        <w:t>) фрагментов симфонической музыки;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слушание целиком не менее одного симфонического произведения;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посещение концерта (в том числе виртуального) симфонической музыки;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последующее составление рецензии на концерт.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Театральные жанры.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отдельными номерами из известных опер, балетов;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спектаклей;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различение, определение на слух: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тембров голосов оперных певцов;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оркестровых групп, тембров инструментов;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типа номера (соло, дуэт, хор);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последующее составление рецензии на спектакль.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bookmarkStart w:id="10" w:name="_Toc139895962"/>
      <w:bookmarkEnd w:id="10"/>
      <w:r w:rsidRPr="000813C3">
        <w:rPr>
          <w:rFonts w:ascii="Times New Roman" w:hAnsi="Times New Roman"/>
          <w:b/>
          <w:color w:val="000000"/>
          <w:sz w:val="28"/>
        </w:rPr>
        <w:t xml:space="preserve">Модуль № 5 «Музыка народов мира»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(изучение тематических блоков данного модуля в календарном планировании целесообразно соотносить с изучением модулей «Музыка 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 – древнейший язык человечества.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импровизация в духе древнего обряда (вызывание дождя, поклонение тотемному животному);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озвучивание, театрализация легенды (мифа) о музыке;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квесты</w:t>
      </w:r>
      <w:proofErr w:type="spellEnd"/>
      <w:r w:rsidRPr="000813C3">
        <w:rPr>
          <w:rFonts w:ascii="Times New Roman" w:hAnsi="Times New Roman"/>
          <w:color w:val="000000"/>
          <w:sz w:val="28"/>
        </w:rPr>
        <w:t>, викторины, интеллектуальные игры;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исследовательские проекты в рамках тематики «Мифы Древней Греции в музыкальном искусстве </w:t>
      </w:r>
      <w:r w:rsidRPr="000813C3">
        <w:rPr>
          <w:rFonts w:ascii="Times New Roman" w:hAnsi="Times New Roman"/>
          <w:color w:val="000000"/>
          <w:sz w:val="28"/>
          <w:lang w:val="en-US"/>
        </w:rPr>
        <w:t>XVII</w:t>
      </w:r>
      <w:r w:rsidRPr="000813C3">
        <w:rPr>
          <w:rFonts w:ascii="Times New Roman" w:hAnsi="Times New Roman"/>
          <w:color w:val="000000"/>
          <w:sz w:val="28"/>
        </w:rPr>
        <w:t>—</w:t>
      </w:r>
      <w:r w:rsidRPr="000813C3">
        <w:rPr>
          <w:rFonts w:ascii="Times New Roman" w:hAnsi="Times New Roman"/>
          <w:color w:val="000000"/>
          <w:sz w:val="28"/>
          <w:lang w:val="en-US"/>
        </w:rPr>
        <w:t>XX</w:t>
      </w:r>
      <w:r w:rsidRPr="000813C3">
        <w:rPr>
          <w:rFonts w:ascii="Times New Roman" w:hAnsi="Times New Roman"/>
          <w:color w:val="000000"/>
          <w:sz w:val="28"/>
        </w:rPr>
        <w:t xml:space="preserve"> веков».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Музыкальный фольклор народов Европы</w:t>
      </w:r>
      <w:r w:rsidRPr="000813C3">
        <w:rPr>
          <w:rFonts w:ascii="Times New Roman" w:hAnsi="Times New Roman"/>
          <w:color w:val="000000"/>
          <w:sz w:val="28"/>
        </w:rPr>
        <w:t xml:space="preserve">.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</w:t>
      </w:r>
      <w:r w:rsidRPr="000813C3">
        <w:rPr>
          <w:rFonts w:ascii="Times New Roman" w:hAnsi="Times New Roman"/>
          <w:color w:val="000000"/>
          <w:sz w:val="28"/>
        </w:rPr>
        <w:lastRenderedPageBreak/>
        <w:t>тирольское пение, лендлер). Отражение европейского фольклора в творчестве профессиональных композиторов.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народов Европы;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Музыкальный фольклор народов Азии и Африки.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народов Африки и Азии;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коллективные ритмические импровизации на шумовых и ударных инструментах;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исследовательские проекты по теме «Музыка стран Азии и Африки».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Народная музыка Американского континента.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Стили и жанры американской музыки (кантри, блюз,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спиричуэлс</w:t>
      </w:r>
      <w:proofErr w:type="spellEnd"/>
      <w:r w:rsidRPr="000813C3">
        <w:rPr>
          <w:rFonts w:ascii="Times New Roman" w:hAnsi="Times New Roman"/>
          <w:color w:val="000000"/>
          <w:sz w:val="28"/>
        </w:rPr>
        <w:t>, самба, босса-нова). Смешение интонаций и ритмов различного происхождения.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Модуль № 6 «Европейская классическая музыка»</w:t>
      </w:r>
      <w:r w:rsidRPr="000813C3">
        <w:rPr>
          <w:rFonts w:ascii="Times New Roman" w:hAnsi="Times New Roman"/>
          <w:color w:val="000000"/>
          <w:sz w:val="28"/>
        </w:rPr>
        <w:t xml:space="preserve">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Национальные истоки классической музыки.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Музыкант и публика.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образцами виртуозной музыки;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ритмоинтонации</w:t>
      </w:r>
      <w:proofErr w:type="spellEnd"/>
      <w:r w:rsidRPr="000813C3">
        <w:rPr>
          <w:rFonts w:ascii="Times New Roman" w:hAnsi="Times New Roman"/>
          <w:color w:val="000000"/>
          <w:sz w:val="28"/>
        </w:rPr>
        <w:t>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</w:t>
      </w:r>
      <w:r w:rsidRPr="000813C3">
        <w:rPr>
          <w:rFonts w:ascii="Times New Roman" w:hAnsi="Times New Roman"/>
          <w:color w:val="000000"/>
          <w:sz w:val="28"/>
        </w:rPr>
        <w:lastRenderedPageBreak/>
        <w:t>обсуждением в классе; создание тематической подборки музыкальных произведений для домашнего прослушивания.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 – зеркало эпохи.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ван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Бетховена.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образцами полифонической и гомофонно-гармонической музыки;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исполнение вокальных, ритмических, речевых канонов;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Музыкальный образ.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ван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ритмоинтонации</w:t>
      </w:r>
      <w:proofErr w:type="spellEnd"/>
      <w:r w:rsidRPr="000813C3">
        <w:rPr>
          <w:rFonts w:ascii="Times New Roman" w:hAnsi="Times New Roman"/>
          <w:color w:val="000000"/>
          <w:sz w:val="28"/>
        </w:rPr>
        <w:t>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музыкальная викторина на знание музыки, названий и авторов изученных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Музыкальная драматургия.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наблюдение за развитием музыкальных тем, образов, восприятие логики музыкального развития;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узнавание на слух музыкальных тем, их вариантов, видоизмененных в процессе развития;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составление наглядной (буквенной, цифровой) схемы строения музыкального произведения;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Музыкальный стиль.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музыкальная викторина на знание музыки, названий и авторов изученных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определение на слух в звучании незнакомого произведения: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принадлежности к одному из изученных стилей;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исполнительского состава (количество и состав исполнителей, музыкальных инструментов);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жанра, круга образов;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 w:rsidRPr="000813C3">
        <w:rPr>
          <w:rFonts w:ascii="Times New Roman" w:hAnsi="Times New Roman"/>
          <w:color w:val="000000"/>
          <w:sz w:val="28"/>
          <w:lang w:val="en-US"/>
        </w:rPr>
        <w:t>XX</w:t>
      </w:r>
      <w:r w:rsidRPr="000813C3">
        <w:rPr>
          <w:rFonts w:ascii="Times New Roman" w:hAnsi="Times New Roman"/>
          <w:color w:val="000000"/>
          <w:sz w:val="28"/>
        </w:rPr>
        <w:t xml:space="preserve"> века.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 xml:space="preserve">Модуль № 7 «Духовная музыка»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Храмовый синтез искусств.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Музыка православного и католического богослужения (колокола, пение </w:t>
      </w:r>
      <w:r w:rsidRPr="000813C3">
        <w:rPr>
          <w:rFonts w:ascii="Times New Roman" w:hAnsi="Times New Roman"/>
          <w:color w:val="000000"/>
          <w:sz w:val="28"/>
          <w:lang w:val="en-US"/>
        </w:rPr>
        <w:t>acapella</w:t>
      </w:r>
      <w:r w:rsidRPr="000813C3">
        <w:rPr>
          <w:rFonts w:ascii="Times New Roman" w:hAnsi="Times New Roman"/>
          <w:color w:val="000000"/>
          <w:sz w:val="28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исполнение вокальных произведений, связанных с религиозной традицией, перекликающихся с ней по тематике;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к русской православной традиции;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западноевропейской христианской традиции;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другим конфессиям (по выбору учителя);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посещение концерта духовной музыки.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 xml:space="preserve">Развитие церковной музыки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Гвидод’Ареццо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партесное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пение). Полифония в западной и русской духовной музыке. Жанры: кантата, духовный концерт, реквием.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историей возникновения нотной записи;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образцами (фрагментами) средневековых церковных распевов (</w:t>
      </w:r>
      <w:proofErr w:type="spellStart"/>
      <w:r w:rsidRPr="000813C3">
        <w:rPr>
          <w:rFonts w:ascii="Times New Roman" w:hAnsi="Times New Roman"/>
          <w:color w:val="000000"/>
          <w:sz w:val="28"/>
        </w:rPr>
        <w:t>одноголосие</w:t>
      </w:r>
      <w:proofErr w:type="spellEnd"/>
      <w:r w:rsidRPr="000813C3">
        <w:rPr>
          <w:rFonts w:ascii="Times New Roman" w:hAnsi="Times New Roman"/>
          <w:color w:val="000000"/>
          <w:sz w:val="28"/>
        </w:rPr>
        <w:t>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слушание духовной музыки;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Музыкальные жанры богослужения.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вокализация музыкальных тем изучаемых духовных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Религиозные темы и образы в современной музыке.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 w:rsidRPr="000813C3">
        <w:rPr>
          <w:rFonts w:ascii="Times New Roman" w:hAnsi="Times New Roman"/>
          <w:color w:val="000000"/>
          <w:sz w:val="28"/>
          <w:lang w:val="en-US"/>
        </w:rPr>
        <w:t>XX</w:t>
      </w:r>
      <w:r w:rsidRPr="000813C3">
        <w:rPr>
          <w:rFonts w:ascii="Times New Roman" w:hAnsi="Times New Roman"/>
          <w:color w:val="000000"/>
          <w:sz w:val="28"/>
        </w:rPr>
        <w:t>–</w:t>
      </w:r>
      <w:r w:rsidRPr="000813C3">
        <w:rPr>
          <w:rFonts w:ascii="Times New Roman" w:hAnsi="Times New Roman"/>
          <w:color w:val="000000"/>
          <w:sz w:val="28"/>
          <w:lang w:val="en-US"/>
        </w:rPr>
        <w:t>XXI</w:t>
      </w:r>
      <w:r w:rsidRPr="000813C3">
        <w:rPr>
          <w:rFonts w:ascii="Times New Roman" w:hAnsi="Times New Roman"/>
          <w:color w:val="000000"/>
          <w:sz w:val="28"/>
        </w:rPr>
        <w:t xml:space="preserve"> веков. Религиозная тематика в контексте современной культуры.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сопоставление тенденций сохранения и переосмысления религиозной традиции в культуре </w:t>
      </w:r>
      <w:r w:rsidRPr="000813C3">
        <w:rPr>
          <w:rFonts w:ascii="Times New Roman" w:hAnsi="Times New Roman"/>
          <w:color w:val="000000"/>
          <w:sz w:val="28"/>
          <w:lang w:val="en-US"/>
        </w:rPr>
        <w:t>XX</w:t>
      </w:r>
      <w:r w:rsidRPr="000813C3">
        <w:rPr>
          <w:rFonts w:ascii="Times New Roman" w:hAnsi="Times New Roman"/>
          <w:color w:val="000000"/>
          <w:sz w:val="28"/>
        </w:rPr>
        <w:t>–</w:t>
      </w:r>
      <w:r w:rsidRPr="000813C3">
        <w:rPr>
          <w:rFonts w:ascii="Times New Roman" w:hAnsi="Times New Roman"/>
          <w:color w:val="000000"/>
          <w:sz w:val="28"/>
          <w:lang w:val="en-US"/>
        </w:rPr>
        <w:t>XXI</w:t>
      </w:r>
      <w:r w:rsidRPr="000813C3">
        <w:rPr>
          <w:rFonts w:ascii="Times New Roman" w:hAnsi="Times New Roman"/>
          <w:color w:val="000000"/>
          <w:sz w:val="28"/>
        </w:rPr>
        <w:t xml:space="preserve"> веков;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исполнение музыки духовного содержания, сочиненной современными композиторами;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Модуль № 8 «Современная музыка: основные жанры и направления»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Джаз.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Джаз – основа популярной музыки </w:t>
      </w:r>
      <w:r w:rsidRPr="000813C3">
        <w:rPr>
          <w:rFonts w:ascii="Times New Roman" w:hAnsi="Times New Roman"/>
          <w:color w:val="000000"/>
          <w:sz w:val="28"/>
          <w:lang w:val="en-US"/>
        </w:rPr>
        <w:t>XX</w:t>
      </w:r>
      <w:r w:rsidRPr="000813C3">
        <w:rPr>
          <w:rFonts w:ascii="Times New Roman" w:hAnsi="Times New Roman"/>
          <w:color w:val="000000"/>
          <w:sz w:val="28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знакомство с различными джазовыми музыкальными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композициямии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направлениями (регтайм,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биг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бэнд</w:t>
      </w:r>
      <w:proofErr w:type="spellEnd"/>
      <w:r w:rsidRPr="000813C3">
        <w:rPr>
          <w:rFonts w:ascii="Times New Roman" w:hAnsi="Times New Roman"/>
          <w:color w:val="000000"/>
          <w:sz w:val="28"/>
        </w:rPr>
        <w:t>, блюз);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Мюзикл</w:t>
      </w:r>
      <w:r w:rsidRPr="000813C3">
        <w:rPr>
          <w:rFonts w:ascii="Times New Roman" w:hAnsi="Times New Roman"/>
          <w:color w:val="000000"/>
          <w:sz w:val="28"/>
        </w:rPr>
        <w:t>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Особенности жанра. Классика жанра – мюзиклы середины </w:t>
      </w:r>
      <w:r w:rsidRPr="000813C3">
        <w:rPr>
          <w:rFonts w:ascii="Times New Roman" w:hAnsi="Times New Roman"/>
          <w:color w:val="000000"/>
          <w:sz w:val="28"/>
          <w:lang w:val="en-US"/>
        </w:rPr>
        <w:t>XX</w:t>
      </w:r>
      <w:r w:rsidRPr="000813C3">
        <w:rPr>
          <w:rFonts w:ascii="Times New Roman" w:hAnsi="Times New Roman"/>
          <w:color w:val="000000"/>
          <w:sz w:val="28"/>
        </w:rPr>
        <w:t xml:space="preserve"> века (на примере творчества Ф.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Лоу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Р.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Роджерса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Э.Л.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Уэббера</w:t>
      </w:r>
      <w:proofErr w:type="spellEnd"/>
      <w:r w:rsidRPr="000813C3">
        <w:rPr>
          <w:rFonts w:ascii="Times New Roman" w:hAnsi="Times New Roman"/>
          <w:color w:val="000000"/>
          <w:sz w:val="28"/>
        </w:rPr>
        <w:t>). Современные постановки в жанре мюзикла на российской сцене.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анализ рекламных объявлений о премьерах мюзиклов в современных средствах массовой информации;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отдельных номеров из мюзиклов.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Молодежная музыкальная культура.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Направления и стили молодежной музыкальной культуры </w:t>
      </w:r>
      <w:r w:rsidRPr="000813C3">
        <w:rPr>
          <w:rFonts w:ascii="Times New Roman" w:hAnsi="Times New Roman"/>
          <w:color w:val="000000"/>
          <w:sz w:val="28"/>
          <w:lang w:val="en-US"/>
        </w:rPr>
        <w:t>XX</w:t>
      </w:r>
      <w:r w:rsidRPr="000813C3">
        <w:rPr>
          <w:rFonts w:ascii="Times New Roman" w:hAnsi="Times New Roman"/>
          <w:color w:val="000000"/>
          <w:sz w:val="28"/>
        </w:rPr>
        <w:t>–</w:t>
      </w:r>
      <w:r w:rsidRPr="000813C3">
        <w:rPr>
          <w:rFonts w:ascii="Times New Roman" w:hAnsi="Times New Roman"/>
          <w:color w:val="000000"/>
          <w:sz w:val="28"/>
          <w:lang w:val="en-US"/>
        </w:rPr>
        <w:t>XXI</w:t>
      </w:r>
      <w:r w:rsidRPr="000813C3">
        <w:rPr>
          <w:rFonts w:ascii="Times New Roman" w:hAnsi="Times New Roman"/>
          <w:color w:val="000000"/>
          <w:sz w:val="28"/>
        </w:rPr>
        <w:t xml:space="preserve"> веков (рок-н-ролл, блюз-рок, панк-рок, хард-рок, рэп, хип-хоп,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фанк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и другие). Авторская песня (</w:t>
      </w:r>
      <w:proofErr w:type="spellStart"/>
      <w:r w:rsidRPr="000813C3">
        <w:rPr>
          <w:rFonts w:ascii="Times New Roman" w:hAnsi="Times New Roman"/>
          <w:color w:val="000000"/>
          <w:sz w:val="28"/>
        </w:rPr>
        <w:t>Б.Окуджава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Ю.Визбор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В. Высоцкий и др.).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Цой, Билли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Айлиш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и другие группы и исполнители);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разучивание и исполнение песни, относящейся к одному из молодежных музыкальных течений;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дискуссия на тему «Современная музыка»;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презентация альбома своей любимой группы.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 цифрового мира.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Музыка повсюду (радио, телевидение, Интернет, наушники). Музыка на любой вкус (безграничный выбор, персональные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плейлисты</w:t>
      </w:r>
      <w:proofErr w:type="spellEnd"/>
      <w:r w:rsidRPr="000813C3">
        <w:rPr>
          <w:rFonts w:ascii="Times New Roman" w:hAnsi="Times New Roman"/>
          <w:color w:val="000000"/>
          <w:sz w:val="28"/>
        </w:rPr>
        <w:t>). Музыкальное творчество в условиях цифровой среды.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поиск информации о способах сохранения и передачи музыки прежде и сейчас;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 и исполнение популярной современной песни;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Модуль № 9 «Связь музыки с другими видами искусства»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 и литература.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повествованияв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инструментальной музыке (поэма, баллада). Программная музыка.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образцами вокальной и инструментальной музыки;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рисование образов программной музыки;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 и живопись.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светлотность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– динамика. Программная музыка. Импрессионизм (на примере творчества французских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клавесинистов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К. Дебюсси, А.К.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Лядова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и других композиторов).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lastRenderedPageBreak/>
        <w:t>знакомство с музыкальными произведениями программной музыки, выявление интонаций изобразительного характера;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 и театр.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Музыка к драматическому спектаклю (на примере творчества Э. Грига, Л.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ван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Бетховена, А.Г.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Шнитке</w:t>
      </w:r>
      <w:proofErr w:type="spellEnd"/>
      <w:r w:rsidRPr="000813C3">
        <w:rPr>
          <w:rFonts w:ascii="Times New Roman" w:hAnsi="Times New Roman"/>
          <w:color w:val="000000"/>
          <w:sz w:val="28"/>
        </w:rPr>
        <w:t>, Д.Д. Шостаковича и других композиторов). Единство музыки, драматургии, сценической живописи, хореографии.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спектаклей;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b/>
          <w:color w:val="000000"/>
          <w:sz w:val="28"/>
        </w:rPr>
        <w:t>Музыка кино и телевидения.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Роджерса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Ф.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Лоу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, Г. Гладкова, А. </w:t>
      </w:r>
      <w:proofErr w:type="spellStart"/>
      <w:r w:rsidRPr="000813C3">
        <w:rPr>
          <w:rFonts w:ascii="Times New Roman" w:hAnsi="Times New Roman"/>
          <w:color w:val="000000"/>
          <w:sz w:val="28"/>
        </w:rPr>
        <w:t>Шнитке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и др.).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знакомство с образцами киномузыки отечественных и зарубежных композиторов;</w:t>
      </w:r>
    </w:p>
    <w:p w:rsidR="000813C3" w:rsidRPr="000813C3" w:rsidRDefault="000813C3" w:rsidP="000813C3">
      <w:pPr>
        <w:spacing w:after="0" w:line="264" w:lineRule="auto"/>
        <w:ind w:firstLine="600"/>
        <w:jc w:val="both"/>
      </w:pPr>
      <w:r w:rsidRPr="000813C3">
        <w:rPr>
          <w:rFonts w:ascii="Times New Roman" w:hAnsi="Times New Roman"/>
          <w:color w:val="000000"/>
          <w:sz w:val="28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0813C3" w:rsidRPr="000813C3" w:rsidRDefault="000813C3" w:rsidP="000813C3">
      <w:pPr>
        <w:spacing w:after="0" w:line="264" w:lineRule="auto"/>
        <w:ind w:firstLine="600"/>
        <w:jc w:val="both"/>
        <w:sectPr w:rsidR="000813C3" w:rsidRPr="000813C3">
          <w:pgSz w:w="11906" w:h="16383"/>
          <w:pgMar w:top="1134" w:right="850" w:bottom="1134" w:left="1701" w:header="720" w:footer="720" w:gutter="0"/>
          <w:cols w:space="720"/>
        </w:sectPr>
      </w:pPr>
      <w:r w:rsidRPr="000813C3">
        <w:rPr>
          <w:rFonts w:ascii="Times New Roman" w:hAnsi="Times New Roman"/>
          <w:color w:val="000000"/>
          <w:sz w:val="28"/>
        </w:rPr>
        <w:t xml:space="preserve">вариативно: создание любительского музыкального фильма; </w:t>
      </w:r>
      <w:proofErr w:type="spellStart"/>
      <w:r w:rsidRPr="000813C3">
        <w:rPr>
          <w:rFonts w:ascii="Times New Roman" w:hAnsi="Times New Roman"/>
          <w:color w:val="000000"/>
          <w:sz w:val="28"/>
        </w:rPr>
        <w:t>переозвучка</w:t>
      </w:r>
      <w:proofErr w:type="spellEnd"/>
      <w:r w:rsidRPr="000813C3">
        <w:rPr>
          <w:rFonts w:ascii="Times New Roman" w:hAnsi="Times New Roman"/>
          <w:color w:val="000000"/>
          <w:sz w:val="28"/>
        </w:rPr>
        <w:t xml:space="preserve"> фрагмента мультфильма; просмотр фильма-оперы или фильма-балета, </w:t>
      </w:r>
      <w:r w:rsidRPr="000813C3">
        <w:rPr>
          <w:rFonts w:ascii="Times New Roman" w:hAnsi="Times New Roman"/>
          <w:color w:val="000000"/>
          <w:sz w:val="28"/>
        </w:rPr>
        <w:lastRenderedPageBreak/>
        <w:t>аналитическое эссе с ответом на вопрос «В чем отличие видеозаписи музыкального спектакля от фильма-оперы (фильма-балета)?».</w:t>
      </w:r>
    </w:p>
    <w:p w:rsidR="000813C3" w:rsidRPr="000813C3" w:rsidRDefault="000813C3" w:rsidP="000813C3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1" w:name="_Toc151640678"/>
      <w:r w:rsidRPr="000813C3">
        <w:rPr>
          <w:rFonts w:ascii="Times New Roman" w:eastAsiaTheme="majorEastAsia" w:hAnsi="Times New Roman" w:cstheme="majorBidi"/>
          <w:b/>
          <w:sz w:val="28"/>
          <w:szCs w:val="32"/>
        </w:rPr>
        <w:lastRenderedPageBreak/>
        <w:t>ПЛАНИРУЕМЫЕ РЕЗУЛЬТАТЫ ОСВОЕНИЯ УЧЕБНОГО ПРЕДМЕТА «МУЗЫКА» НА УРОВНЕ ОСНОВНОГО ОБЩЕГО ОБРАЗОВАНИЯ</w:t>
      </w:r>
      <w:bookmarkEnd w:id="11"/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Специфика эстетического содержания предмета «Музыка» обусловливает тесное взаимодействие, смысловое единство трёх групп результатов: личностных, </w:t>
      </w:r>
      <w:proofErr w:type="spellStart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предметных.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13C3" w:rsidRPr="000813C3" w:rsidRDefault="000813C3" w:rsidP="000813C3">
      <w:pPr>
        <w:keepNext/>
        <w:keepLines/>
        <w:spacing w:before="240" w:after="0"/>
        <w:outlineLvl w:val="0"/>
        <w:rPr>
          <w:rFonts w:ascii="Times New Roman" w:eastAsiaTheme="majorEastAsia" w:hAnsi="Times New Roman" w:cstheme="majorBidi"/>
          <w:b/>
          <w:caps/>
          <w:sz w:val="28"/>
          <w:szCs w:val="32"/>
        </w:rPr>
      </w:pPr>
      <w:bookmarkStart w:id="12" w:name="_Toc151640679"/>
      <w:r w:rsidRPr="000813C3">
        <w:rPr>
          <w:rFonts w:ascii="Times New Roman" w:eastAsiaTheme="majorEastAsia" w:hAnsi="Times New Roman" w:cstheme="majorBidi"/>
          <w:b/>
          <w:caps/>
          <w:sz w:val="28"/>
          <w:szCs w:val="32"/>
        </w:rPr>
        <w:t>Личностные результаты:</w:t>
      </w:r>
      <w:bookmarkEnd w:id="12"/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патриотического воспитания:</w:t>
      </w:r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осознание российской гражданской идентичности в поликультурном и многоконфессиональном обществе;</w:t>
      </w:r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знание достижений отечественных музыкантов, их вклада в мировую музыкальную культуру;</w:t>
      </w:r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интерес к изучению истории отечественной музыкальной культуры;</w:t>
      </w:r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стремление развивать и сохранять музыкальную культуру своей страны, своего края;</w:t>
      </w:r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2)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813C3">
        <w:rPr>
          <w:rFonts w:ascii="Times New Roman" w:eastAsia="Calibri" w:hAnsi="Times New Roman" w:cs="Times New Roman"/>
          <w:sz w:val="28"/>
          <w:szCs w:val="28"/>
        </w:rPr>
        <w:t>гражданского воспитания:</w:t>
      </w:r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0813C3" w:rsidRPr="000813C3" w:rsidRDefault="000813C3" w:rsidP="000813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3) духовно-нравственного воспитания: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ориентация на моральные ценности и нормы в ситуациях нравственного выбора;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готовность воспринимать музыкальное искусство с учетом моральных и духовных ценностей этического и религиозного контекста, социально-исторических особенностей этики и эстетики;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 xml:space="preserve">готовность придерживаться принципов справедливости, взаимопомощи и творческого сотрудничества в процессе непосредственной музыкальной и </w:t>
      </w:r>
      <w:r w:rsidRPr="000813C3">
        <w:rPr>
          <w:rFonts w:ascii="Times New Roman" w:eastAsia="Calibri" w:hAnsi="Times New Roman" w:cs="Times New Roman"/>
          <w:sz w:val="28"/>
          <w:szCs w:val="28"/>
        </w:rPr>
        <w:lastRenderedPageBreak/>
        <w:t>учебной деятельности, при подготовке внеклассных концертов, фестивалей, конкурсов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4) эстетического воспитания: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осознание ценности творчества, таланта;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осознание важности музыкального искусства как средства коммуникации и самовыражения;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стремление к самовыражению в разных видах искусства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5) ценности научного познания:</w:t>
      </w:r>
    </w:p>
    <w:p w:rsidR="000813C3" w:rsidRPr="000813C3" w:rsidRDefault="000813C3" w:rsidP="000813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0813C3" w:rsidRPr="000813C3" w:rsidRDefault="000813C3" w:rsidP="000813C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овладение музыкальным языком, навыками познания музыки как искусства интонируемого смысла;</w:t>
      </w:r>
    </w:p>
    <w:p w:rsidR="000813C3" w:rsidRPr="000813C3" w:rsidRDefault="000813C3" w:rsidP="000813C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овладение основными способами исследовательской деятельности 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13C3" w:rsidRPr="000813C3" w:rsidRDefault="000813C3" w:rsidP="000813C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6) физического воспитания, формирования культуры здоровья и эмоционального благополучия:</w:t>
      </w:r>
    </w:p>
    <w:p w:rsidR="000813C3" w:rsidRPr="000813C3" w:rsidRDefault="000813C3" w:rsidP="000813C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осознание ценности жизни с использованием собственного жизненного опыта и опыта восприятия произведений искусства;</w:t>
      </w:r>
    </w:p>
    <w:p w:rsidR="000813C3" w:rsidRPr="000813C3" w:rsidRDefault="000813C3" w:rsidP="000813C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0813C3" w:rsidRPr="000813C3" w:rsidRDefault="000813C3" w:rsidP="000813C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умение осознавать свое эмоциональное состояние и эмоциональное состояние других, использовать интонационные средства для выражения своего состояния, в том числе в процессе повседневного общения;</w:t>
      </w:r>
    </w:p>
    <w:p w:rsidR="000813C3" w:rsidRPr="000813C3" w:rsidRDefault="000813C3" w:rsidP="000813C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813C3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0813C3">
        <w:rPr>
          <w:rFonts w:ascii="Times New Roman" w:eastAsia="Calibri" w:hAnsi="Times New Roman" w:cs="Times New Roman"/>
          <w:sz w:val="28"/>
          <w:szCs w:val="28"/>
        </w:rPr>
        <w:t xml:space="preserve"> навыков рефлексии, признание своего права на ошибку и такого же права другого человека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7) трудового воспитания: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установка на посильное активное участие в практической деятельности;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трудолюбие в учебе, настойчивость в достижении поставленных целей;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интерес к практическому изучению профессий в сфере культуры и искусства;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уважение к труду и результатам трудовой деятельности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8) экологического воспитания:</w:t>
      </w:r>
    </w:p>
    <w:p w:rsidR="000813C3" w:rsidRPr="000813C3" w:rsidRDefault="000813C3" w:rsidP="000813C3">
      <w:pPr>
        <w:widowControl w:val="0"/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lastRenderedPageBreak/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0813C3" w:rsidRPr="000813C3" w:rsidRDefault="000813C3" w:rsidP="000813C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нравственно-эстетическое отношение к природе,</w:t>
      </w:r>
    </w:p>
    <w:p w:rsidR="000813C3" w:rsidRPr="000813C3" w:rsidRDefault="000813C3" w:rsidP="000813C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Calibri" w:hAnsi="Times New Roman" w:cs="Times New Roman"/>
          <w:sz w:val="28"/>
          <w:szCs w:val="28"/>
        </w:rPr>
        <w:t>участие в экологических проектах через различные формы музыкального творчества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>9)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813C3">
        <w:rPr>
          <w:rFonts w:ascii="Times New Roman" w:eastAsia="Bookman Old Style" w:hAnsi="Times New Roman" w:cs="Times New Roman"/>
          <w:sz w:val="28"/>
          <w:szCs w:val="28"/>
        </w:rPr>
        <w:t>адаптации к изменяющимся условиям социальной и природной среды: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  <w:lang w:val="x-none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  <w:lang w:val="x-none"/>
        </w:rPr>
        <w:t>стремление перенимать опыт, учиться у других людей,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i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0813C3" w:rsidRPr="000813C3" w:rsidRDefault="000813C3" w:rsidP="000813C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Bookman Old Style" w:hAnsi="Times New Roman" w:cs="Times New Roman"/>
          <w:sz w:val="28"/>
          <w:szCs w:val="28"/>
        </w:rPr>
      </w:pPr>
      <w:r w:rsidRPr="000813C3">
        <w:rPr>
          <w:rFonts w:ascii="Times New Roman" w:eastAsia="Bookman Old Style" w:hAnsi="Times New Roman" w:cs="Times New Roman"/>
          <w:sz w:val="28"/>
          <w:szCs w:val="28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0813C3" w:rsidRPr="000813C3" w:rsidRDefault="000813C3" w:rsidP="000813C3">
      <w:pPr>
        <w:keepNext/>
        <w:keepLines/>
        <w:spacing w:before="240" w:after="0"/>
        <w:outlineLvl w:val="0"/>
        <w:rPr>
          <w:rFonts w:ascii="Times New Roman" w:eastAsiaTheme="majorEastAsia" w:hAnsi="Times New Roman" w:cstheme="majorBidi"/>
          <w:b/>
          <w:caps/>
          <w:sz w:val="28"/>
          <w:szCs w:val="32"/>
        </w:rPr>
      </w:pPr>
      <w:bookmarkStart w:id="13" w:name="_Toc151640680"/>
      <w:r w:rsidRPr="000813C3">
        <w:rPr>
          <w:rFonts w:ascii="Times New Roman" w:eastAsiaTheme="majorEastAsia" w:hAnsi="Times New Roman" w:cstheme="majorBidi"/>
          <w:b/>
          <w:caps/>
          <w:sz w:val="28"/>
          <w:szCs w:val="32"/>
        </w:rPr>
        <w:t>Метапредметные результаты</w:t>
      </w:r>
      <w:bookmarkEnd w:id="13"/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Овладение универсальными учебными познавательными действиями: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логические действия сравнения, анализа, синтеза, обобщения, устанавливать аналогию в процессе интонационно-образного и жанрового, стилевого анализа музыкальных сочинений и других видов музыкально-творческой деятельности;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знаки и символы для решения учебных задач (владение элементарной нотной грамотой);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аргументировать свою позицию, мнение;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педагога или самостоятельно формулировать обобщения и выводы по результатам прослушивания музыкальных произведений.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Овладение универсальными учебными коммуникативными действиями: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осознанно использовать речевые средства в соответствии с задачей коммуникации для выражения своих чувств при прослушивании музыкальных произведений; 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воспринимать и формулировать суждения, выражать эмоции в соответствии с условиями и целями общения: осознанно строить речевое высказывание о содержании, характере, особенностях языка музыкальных </w:t>
      </w: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произведений разных эпох, творческих направлений в соответствии с задачами коммуникации.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продуктивно сотрудничать (общение, взаимодействие) со сверстниками при решении различных музыкально-творческих задач на уроках музыки, во внеурочной и внешкольной музыкально-эстетической деятельности.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Овладение универсальными учебными регулятивными действиями: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владеть основами самоконтроля, самооценки и осуществления осознанного выбора в учебной и познавательной деятельности;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действия;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предвидеть трудности, которые могут возникнуть при решении учебной задачи;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причины, по которым не был достигнут результат деятельности.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причины эмоций;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регулировать способ выражения эмоций.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 относиться к другому человеку, его мнению;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признавать свое право на ошибку и такое же право другого.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13C3" w:rsidRPr="000813C3" w:rsidRDefault="000813C3" w:rsidP="000813C3">
      <w:pPr>
        <w:keepNext/>
        <w:keepLines/>
        <w:spacing w:before="240" w:after="0"/>
        <w:outlineLvl w:val="0"/>
        <w:rPr>
          <w:rFonts w:ascii="Times New Roman" w:eastAsiaTheme="majorEastAsia" w:hAnsi="Times New Roman" w:cstheme="majorBidi"/>
          <w:b/>
          <w:caps/>
          <w:sz w:val="28"/>
          <w:szCs w:val="32"/>
        </w:rPr>
      </w:pPr>
      <w:bookmarkStart w:id="14" w:name="_Toc151640681"/>
      <w:r w:rsidRPr="000813C3">
        <w:rPr>
          <w:rFonts w:ascii="Times New Roman" w:eastAsiaTheme="majorEastAsia" w:hAnsi="Times New Roman" w:cstheme="majorBidi"/>
          <w:b/>
          <w:caps/>
          <w:sz w:val="28"/>
          <w:szCs w:val="32"/>
        </w:rPr>
        <w:t>Предметные результаты</w:t>
      </w:r>
      <w:bookmarkEnd w:id="14"/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Предметные результаты характеризуют </w:t>
      </w:r>
      <w:proofErr w:type="spellStart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обучающихся с ЗПР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Обучающиеся, освоившие ФАОП ООО ЗПР по предмету «Музыка»: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тему, используя опорную схему;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воспринимают российскую музыкальную культуру как целостное и самобытное цивилизационное явление; имеют представление об отечественных мастерах музыкальной культуры, испытывают гордость за них;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понимают роль музыки как социально значимого явления, формирующего общественные вкусы и настроения, включённого в развитие политического, экономического, религиозного, иных аспектов развития общества.</w:t>
      </w:r>
    </w:p>
    <w:p w:rsid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Предметные результаты, формируемые в ходе изучения предмета «Музыка», сгруппированы по учебным модулям и должны отражать </w:t>
      </w:r>
      <w:proofErr w:type="spellStart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08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умений.</w:t>
      </w: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13C3" w:rsidRPr="000813C3" w:rsidRDefault="000813C3" w:rsidP="000813C3">
      <w:pPr>
        <w:spacing w:after="0" w:line="276" w:lineRule="auto"/>
        <w:ind w:left="120"/>
        <w:rPr>
          <w:lang w:val="en-US"/>
        </w:rPr>
      </w:pPr>
      <w:r w:rsidRPr="000813C3">
        <w:rPr>
          <w:rFonts w:ascii="Times New Roman" w:hAnsi="Times New Roman"/>
          <w:b/>
          <w:color w:val="000000"/>
          <w:sz w:val="28"/>
          <w:lang w:val="en-US"/>
        </w:rPr>
        <w:t xml:space="preserve">ТЕМАТИЧЕСКОЕ ПЛАНИРОВАНИЕ </w:t>
      </w:r>
    </w:p>
    <w:p w:rsidR="000813C3" w:rsidRPr="000813C3" w:rsidRDefault="000813C3" w:rsidP="000813C3">
      <w:pPr>
        <w:spacing w:after="0" w:line="276" w:lineRule="auto"/>
        <w:ind w:left="120"/>
        <w:rPr>
          <w:lang w:val="en-US"/>
        </w:rPr>
      </w:pPr>
      <w:r w:rsidRPr="000813C3">
        <w:rPr>
          <w:rFonts w:ascii="Times New Roman" w:hAnsi="Times New Roman"/>
          <w:b/>
          <w:color w:val="000000"/>
          <w:sz w:val="28"/>
          <w:lang w:val="en-US"/>
        </w:rPr>
        <w:t xml:space="preserve"> </w:t>
      </w:r>
      <w:proofErr w:type="gramStart"/>
      <w:r w:rsidRPr="000813C3">
        <w:rPr>
          <w:rFonts w:ascii="Times New Roman" w:hAnsi="Times New Roman"/>
          <w:b/>
          <w:color w:val="000000"/>
          <w:sz w:val="28"/>
          <w:lang w:val="en-US"/>
        </w:rPr>
        <w:t>8</w:t>
      </w:r>
      <w:proofErr w:type="gramEnd"/>
      <w:r w:rsidRPr="000813C3">
        <w:rPr>
          <w:rFonts w:ascii="Times New Roman" w:hAnsi="Times New Roman"/>
          <w:b/>
          <w:color w:val="000000"/>
          <w:sz w:val="28"/>
          <w:lang w:val="en-US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3"/>
        <w:gridCol w:w="2073"/>
        <w:gridCol w:w="942"/>
        <w:gridCol w:w="1831"/>
        <w:gridCol w:w="1900"/>
        <w:gridCol w:w="2209"/>
      </w:tblGrid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ИНВАРИАНТНЫЕ МОДУЛИ</w:t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1.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моего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края</w:t>
            </w:r>
            <w:proofErr w:type="spellEnd"/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Наш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край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рубежах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3.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Русская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классическая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Русский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Русская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исполнительская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4.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Жанры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музыкального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искусства</w:t>
            </w:r>
            <w:proofErr w:type="spellEnd"/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Театральные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Симфоническая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ВАРИАТИВНЫЕ МОДУЛИ</w:t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lastRenderedPageBreak/>
              <w:t>Раздел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1.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народов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мира</w:t>
            </w:r>
            <w:proofErr w:type="spellEnd"/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Европейская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классическая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зеркало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эпохи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3.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Духовная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цифрового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кино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</w:tbl>
    <w:p w:rsidR="000813C3" w:rsidRPr="000813C3" w:rsidRDefault="000813C3" w:rsidP="000813C3">
      <w:pPr>
        <w:spacing w:after="200" w:line="276" w:lineRule="auto"/>
        <w:rPr>
          <w:lang w:val="en-US"/>
        </w:rPr>
        <w:sectPr w:rsidR="000813C3" w:rsidRPr="000813C3" w:rsidSect="000813C3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0813C3" w:rsidRPr="000813C3" w:rsidRDefault="000813C3" w:rsidP="000813C3">
      <w:pPr>
        <w:spacing w:after="0" w:line="276" w:lineRule="auto"/>
        <w:ind w:left="120"/>
        <w:rPr>
          <w:lang w:val="en-US"/>
        </w:rPr>
        <w:sectPr w:rsidR="000813C3" w:rsidRPr="00081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13C3" w:rsidRDefault="000813C3" w:rsidP="000813C3">
      <w:pPr>
        <w:spacing w:after="0" w:line="276" w:lineRule="auto"/>
        <w:rPr>
          <w:lang w:val="en-US"/>
        </w:rPr>
      </w:pPr>
    </w:p>
    <w:p w:rsidR="000813C3" w:rsidRPr="000813C3" w:rsidRDefault="000813C3" w:rsidP="000813C3">
      <w:pPr>
        <w:spacing w:after="0" w:line="276" w:lineRule="auto"/>
        <w:rPr>
          <w:lang w:val="en-US"/>
        </w:rPr>
        <w:sectPr w:rsidR="000813C3" w:rsidRPr="00081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13C3" w:rsidRPr="000813C3" w:rsidRDefault="000813C3" w:rsidP="000813C3">
      <w:pPr>
        <w:spacing w:after="200" w:line="276" w:lineRule="auto"/>
        <w:rPr>
          <w:lang w:val="en-US"/>
        </w:rPr>
        <w:sectPr w:rsidR="000813C3" w:rsidRPr="000813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13C3" w:rsidRDefault="000813C3" w:rsidP="000813C3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  <w:r w:rsidRPr="000813C3">
        <w:rPr>
          <w:rFonts w:ascii="Times New Roman" w:hAnsi="Times New Roman"/>
          <w:b/>
          <w:color w:val="000000"/>
          <w:sz w:val="28"/>
          <w:lang w:val="en-US"/>
        </w:rPr>
        <w:lastRenderedPageBreak/>
        <w:t xml:space="preserve"> </w:t>
      </w:r>
    </w:p>
    <w:p w:rsidR="000813C3" w:rsidRPr="000813C3" w:rsidRDefault="000813C3" w:rsidP="000813C3">
      <w:pPr>
        <w:spacing w:after="0" w:line="276" w:lineRule="auto"/>
        <w:ind w:left="120"/>
        <w:rPr>
          <w:lang w:val="en-US"/>
        </w:rPr>
      </w:pPr>
      <w:r w:rsidRPr="000813C3">
        <w:rPr>
          <w:rFonts w:ascii="Times New Roman" w:hAnsi="Times New Roman"/>
          <w:b/>
          <w:color w:val="000000"/>
          <w:sz w:val="28"/>
          <w:lang w:val="en-US"/>
        </w:rPr>
        <w:t xml:space="preserve">ПОУРОЧНОЕ ПЛАНИРОВАНИЕ </w:t>
      </w:r>
    </w:p>
    <w:p w:rsidR="000813C3" w:rsidRPr="000813C3" w:rsidRDefault="000813C3" w:rsidP="000813C3">
      <w:pPr>
        <w:spacing w:after="0" w:line="276" w:lineRule="auto"/>
        <w:ind w:left="120"/>
        <w:rPr>
          <w:lang w:val="en-US"/>
        </w:rPr>
      </w:pPr>
      <w:r w:rsidRPr="000813C3">
        <w:rPr>
          <w:rFonts w:ascii="Times New Roman" w:hAnsi="Times New Roman"/>
          <w:b/>
          <w:color w:val="000000"/>
          <w:sz w:val="28"/>
          <w:lang w:val="en-US"/>
        </w:rPr>
        <w:t xml:space="preserve"> </w:t>
      </w:r>
      <w:proofErr w:type="gramStart"/>
      <w:r w:rsidRPr="000813C3">
        <w:rPr>
          <w:rFonts w:ascii="Times New Roman" w:hAnsi="Times New Roman"/>
          <w:b/>
          <w:color w:val="000000"/>
          <w:sz w:val="28"/>
          <w:lang w:val="en-US"/>
        </w:rPr>
        <w:t>8</w:t>
      </w:r>
      <w:proofErr w:type="gramEnd"/>
      <w:r w:rsidRPr="000813C3">
        <w:rPr>
          <w:rFonts w:ascii="Times New Roman" w:hAnsi="Times New Roman"/>
          <w:b/>
          <w:color w:val="000000"/>
          <w:sz w:val="28"/>
          <w:lang w:val="en-US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9"/>
        <w:gridCol w:w="3847"/>
        <w:gridCol w:w="1176"/>
        <w:gridCol w:w="1841"/>
        <w:gridCol w:w="1910"/>
        <w:gridCol w:w="1347"/>
        <w:gridCol w:w="2812"/>
      </w:tblGrid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0813C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Милый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сердцу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край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Музыкальная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панорама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Современная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жизнь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фольклора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Классика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балетного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жанра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eaa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20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c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eaa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20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c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В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музыкальном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театре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В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концертном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зале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Музыкальная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панорама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Исследовательский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проект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В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музыкальном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театре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Опера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9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afa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9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afa</w:t>
            </w:r>
            <w:proofErr w:type="spellEnd"/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«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Князь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Игорь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9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c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62"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9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c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62</w:t>
            </w:r>
            <w:r w:rsidR="00B10DEE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Опера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строение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музыкального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спектакля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9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dd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4"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9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dd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4</w:t>
            </w:r>
            <w:r w:rsidR="00B10DEE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Портреты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великих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исполнителей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зарисовки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Симфония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прошлое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настоящее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Приёмы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музыкальной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драматургии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Лирико-драматическая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симфония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традиции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Востока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завещания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потомкам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завещания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потомкам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Свет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фресок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Дионисия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—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миру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Классика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современной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обработке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eab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27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eab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27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eab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4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d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6"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eab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4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d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6</w:t>
            </w:r>
            <w:r w:rsidR="00B10DEE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В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музыкальном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театре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Мюзикл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eabc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2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eabc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2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eabff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8"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eabff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8</w:t>
            </w:r>
            <w:r w:rsidR="00B10DEE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eac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156"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eac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156</w:t>
            </w:r>
            <w:r w:rsidR="00B10DEE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«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Музыканты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извечные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маги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eab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86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eab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86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eab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9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c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2"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eab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9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c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2</w:t>
            </w:r>
            <w:r w:rsidR="00B10DEE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«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Музыканты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извечные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маги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eabaf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8"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eabaf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8</w:t>
            </w:r>
            <w:r w:rsidR="00B10DEE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кино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85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a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6"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85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a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6</w:t>
            </w:r>
            <w:r w:rsidR="00B10DEE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begin"/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HYPERLINK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"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https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://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m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edsoo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.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ru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/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f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5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ea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>8786" \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instrText>h</w:instrText>
            </w:r>
            <w:r w:rsidR="00B10DEE" w:rsidRPr="00B10DEE">
              <w:rPr>
                <w:rFonts w:ascii="Times New Roman" w:hAnsi="Times New Roman"/>
                <w:color w:val="0000FF"/>
                <w:u w:val="single"/>
              </w:rPr>
              <w:instrText xml:space="preserve"> </w:instrText>
            </w:r>
            <w:r w:rsidR="00B10DEE"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separate"/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https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://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m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edsoo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ru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/</w:t>
            </w:r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f</w:t>
            </w:r>
            <w:r w:rsidRPr="000813C3">
              <w:rPr>
                <w:rFonts w:ascii="Times New Roman" w:hAnsi="Times New Roman"/>
                <w:color w:val="0000FF"/>
                <w:u w:val="single"/>
              </w:rPr>
              <w:t>5</w:t>
            </w:r>
            <w:proofErr w:type="spellStart"/>
            <w:r w:rsidRPr="000813C3">
              <w:rPr>
                <w:rFonts w:ascii="Times New Roman" w:hAnsi="Times New Roman"/>
                <w:color w:val="0000FF"/>
                <w:u w:val="single"/>
                <w:lang w:val="en-US"/>
              </w:rPr>
              <w:t>ea</w:t>
            </w:r>
            <w:proofErr w:type="spellEnd"/>
            <w:r w:rsidRPr="000813C3">
              <w:rPr>
                <w:rFonts w:ascii="Times New Roman" w:hAnsi="Times New Roman"/>
                <w:color w:val="0000FF"/>
                <w:u w:val="single"/>
              </w:rPr>
              <w:t>8786</w:t>
            </w:r>
            <w:r w:rsidR="00B10DEE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Музыка и песни </w:t>
            </w:r>
            <w:proofErr w:type="spellStart"/>
            <w:r w:rsidRPr="000813C3">
              <w:rPr>
                <w:rFonts w:ascii="Times New Roman" w:hAnsi="Times New Roman"/>
                <w:color w:val="000000"/>
                <w:sz w:val="24"/>
              </w:rPr>
              <w:t>Б.Окуджавы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0813C3" w:rsidRPr="000813C3" w:rsidTr="005D7B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0813C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13C3" w:rsidRPr="000813C3" w:rsidRDefault="000813C3" w:rsidP="000813C3">
            <w:pPr>
              <w:spacing w:after="200" w:line="276" w:lineRule="auto"/>
              <w:rPr>
                <w:lang w:val="en-US"/>
              </w:rPr>
            </w:pPr>
          </w:p>
        </w:tc>
      </w:tr>
    </w:tbl>
    <w:p w:rsidR="000813C3" w:rsidRPr="000813C3" w:rsidRDefault="000813C3" w:rsidP="000813C3">
      <w:pPr>
        <w:spacing w:after="200" w:line="276" w:lineRule="auto"/>
        <w:rPr>
          <w:lang w:val="en-US"/>
        </w:rPr>
        <w:sectPr w:rsidR="000813C3" w:rsidRPr="000813C3" w:rsidSect="000813C3">
          <w:pgSz w:w="16383" w:h="11906" w:orient="landscape"/>
          <w:pgMar w:top="0" w:right="850" w:bottom="1134" w:left="1701" w:header="720" w:footer="720" w:gutter="0"/>
          <w:cols w:space="720"/>
        </w:sectPr>
      </w:pPr>
    </w:p>
    <w:p w:rsidR="000813C3" w:rsidRPr="000813C3" w:rsidRDefault="000813C3" w:rsidP="00081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13C3" w:rsidRPr="000813C3" w:rsidRDefault="000813C3" w:rsidP="000813C3">
      <w:pPr>
        <w:spacing w:after="0" w:line="276" w:lineRule="auto"/>
        <w:ind w:left="120"/>
        <w:jc w:val="center"/>
      </w:pPr>
    </w:p>
    <w:p w:rsidR="00413746" w:rsidRDefault="00413746"/>
    <w:sectPr w:rsidR="00413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74F6F"/>
    <w:multiLevelType w:val="hybridMultilevel"/>
    <w:tmpl w:val="465CC78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5EA6654"/>
    <w:multiLevelType w:val="hybridMultilevel"/>
    <w:tmpl w:val="046850E4"/>
    <w:lvl w:ilvl="0" w:tplc="CC78BBEA">
      <w:start w:val="1"/>
      <w:numFmt w:val="bullet"/>
      <w:lvlText w:val=""/>
      <w:lvlJc w:val="left"/>
      <w:pPr>
        <w:ind w:left="947" w:hanging="360"/>
      </w:pPr>
      <w:rPr>
        <w:rFonts w:ascii="Symbol" w:hAnsi="Symbol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A7"/>
    <w:rsid w:val="000813C3"/>
    <w:rsid w:val="00413746"/>
    <w:rsid w:val="00505928"/>
    <w:rsid w:val="006E72A7"/>
    <w:rsid w:val="00B1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0FA05-6906-48F1-B370-BEFEDFE3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59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43</Pages>
  <Words>10948</Words>
  <Characters>62407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2026-09-03T12:05:00Z</cp:lastPrinted>
  <dcterms:created xsi:type="dcterms:W3CDTF">2026-09-03T11:49:00Z</dcterms:created>
  <dcterms:modified xsi:type="dcterms:W3CDTF">2026-09-08T10:53:00Z</dcterms:modified>
</cp:coreProperties>
</file>